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C47F5" w14:textId="4ADAEA08" w:rsidR="00AA3FAE" w:rsidRPr="00A26D85" w:rsidRDefault="00AA3FAE" w:rsidP="00AA3FAE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E99FEAE" wp14:editId="5EDFFAB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589F0B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#11</w:t>
      </w:r>
      <w:r w:rsidR="00D73FD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4</w:t>
      </w:r>
      <w:r w:rsidR="00054F58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bis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-e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R3-2</w:t>
      </w:r>
      <w:r w:rsidR="00E35CB8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 w:rsidR="00C97EFD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0478</w:t>
      </w:r>
    </w:p>
    <w:p w14:paraId="4BF14776" w14:textId="4B46893E" w:rsidR="00AA3FAE" w:rsidRPr="00AA3FAE" w:rsidRDefault="00A26D85" w:rsidP="00AA3FAE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Online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 w:rsidR="00BE22B6">
        <w:rPr>
          <w:rFonts w:ascii="Arial" w:eastAsia="宋体" w:hAnsi="Arial" w:cs="黑体"/>
          <w:b/>
          <w:bCs/>
          <w:noProof/>
          <w:kern w:val="0"/>
          <w:sz w:val="24"/>
        </w:rPr>
        <w:t>1</w:t>
      </w:r>
      <w:r w:rsidR="00054F58">
        <w:rPr>
          <w:rFonts w:ascii="Arial" w:eastAsia="宋体" w:hAnsi="Arial" w:cs="黑体"/>
          <w:b/>
          <w:bCs/>
          <w:noProof/>
          <w:kern w:val="0"/>
          <w:sz w:val="24"/>
        </w:rPr>
        <w:t>7</w:t>
      </w:r>
      <w:r w:rsidR="00D73FD5" w:rsidRPr="00D73FD5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</w:t>
      </w:r>
      <w:r w:rsidR="00054F58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– </w:t>
      </w:r>
      <w:r w:rsidR="00054F58">
        <w:rPr>
          <w:rFonts w:ascii="Arial" w:eastAsia="宋体" w:hAnsi="Arial" w:cs="黑体"/>
          <w:b/>
          <w:bCs/>
          <w:noProof/>
          <w:kern w:val="0"/>
          <w:sz w:val="24"/>
        </w:rPr>
        <w:t>26</w:t>
      </w:r>
      <w:r w:rsidR="00D73FD5" w:rsidRPr="00D73FD5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054F58">
        <w:rPr>
          <w:rFonts w:ascii="Arial" w:eastAsia="宋体" w:hAnsi="Arial" w:cs="黑体"/>
          <w:b/>
          <w:bCs/>
          <w:noProof/>
          <w:kern w:val="0"/>
          <w:sz w:val="24"/>
        </w:rPr>
        <w:t>January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 w:rsidR="00054F58">
        <w:rPr>
          <w:rFonts w:ascii="Arial" w:eastAsia="宋体" w:hAnsi="Arial" w:cs="黑体"/>
          <w:b/>
          <w:bCs/>
          <w:noProof/>
          <w:kern w:val="0"/>
          <w:sz w:val="24"/>
        </w:rPr>
        <w:t>2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51940550" w14:textId="77777777" w:rsidR="00DB6DD1" w:rsidRPr="007846F4" w:rsidRDefault="00DB6DD1" w:rsidP="00DB6DD1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13.2.3</w:t>
      </w:r>
    </w:p>
    <w:p w14:paraId="3A7B9F35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Lenovo, Motorola Mobility</w:t>
      </w:r>
    </w:p>
    <w:p w14:paraId="31414D58" w14:textId="77777777" w:rsidR="00DB6DD1" w:rsidRPr="007846F4" w:rsidRDefault="00DB6DD1" w:rsidP="00DB6DD1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on IAB inter-donor topology redundancy</w:t>
      </w:r>
    </w:p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0" w:name="_Ref174151459"/>
      <w:bookmarkStart w:id="1" w:name="_Ref189809556"/>
    </w:p>
    <w:p w14:paraId="0219912A" w14:textId="12475B8F" w:rsidR="000566E1" w:rsidRDefault="00A77D6B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T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opology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redundancy</w:t>
      </w:r>
      <w:r w:rsidR="00060A16"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one of the objectives for R17 IAB,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to </w:t>
      </w:r>
      <w:r w:rsidRPr="00A77D6B">
        <w:rPr>
          <w:rFonts w:ascii="Times New Roman" w:eastAsia="宋体" w:hAnsi="Times New Roman" w:cs="Times New Roman"/>
          <w:kern w:val="0"/>
          <w:sz w:val="20"/>
          <w:szCs w:val="20"/>
        </w:rPr>
        <w:t>enhance robustness and load-balancing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 In R16, intra-</w:t>
      </w:r>
      <w:r w:rsidR="00D84224">
        <w:rPr>
          <w:rFonts w:ascii="Times New Roman" w:eastAsia="宋体" w:hAnsi="Times New Roman" w:cs="Times New Roman"/>
          <w:kern w:val="0"/>
          <w:sz w:val="20"/>
          <w:szCs w:val="20"/>
        </w:rPr>
        <w:t>donor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topology redundancy has been adopted and inter-</w:t>
      </w:r>
      <w:r w:rsidR="00D84224">
        <w:rPr>
          <w:rFonts w:ascii="Times New Roman" w:eastAsia="宋体" w:hAnsi="Times New Roman" w:cs="Times New Roman"/>
          <w:kern w:val="0"/>
          <w:sz w:val="20"/>
          <w:szCs w:val="20"/>
        </w:rPr>
        <w:t>donor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topology redundancy </w:t>
      </w:r>
      <w:r w:rsidR="00CC6963">
        <w:rPr>
          <w:rFonts w:ascii="Times New Roman" w:eastAsia="宋体" w:hAnsi="Times New Roman" w:cs="Times New Roman"/>
          <w:kern w:val="0"/>
          <w:sz w:val="20"/>
          <w:szCs w:val="20"/>
        </w:rPr>
        <w:t>is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further investigated in R17. </w:t>
      </w:r>
      <w:r w:rsidR="006853D0">
        <w:rPr>
          <w:rFonts w:ascii="Times New Roman" w:eastAsia="宋体" w:hAnsi="Times New Roman" w:cs="Times New Roman"/>
          <w:kern w:val="0"/>
          <w:sz w:val="20"/>
          <w:szCs w:val="20"/>
        </w:rPr>
        <w:t>Following agreements have been achieved from previous RAN3 114 e-meeting</w:t>
      </w:r>
      <w:r w:rsidR="00E25C1E">
        <w:rPr>
          <w:rFonts w:ascii="Times New Roman" w:eastAsia="宋体" w:hAnsi="Times New Roman" w:cs="Times New Roman"/>
          <w:kern w:val="0"/>
          <w:sz w:val="20"/>
          <w:szCs w:val="20"/>
        </w:rPr>
        <w:t xml:space="preserve"> [1]</w:t>
      </w:r>
      <w:r w:rsidR="006853D0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tbl>
      <w:tblPr>
        <w:tblW w:w="9679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9"/>
      </w:tblGrid>
      <w:tr w:rsidR="006853D0" w14:paraId="5D34F0F1" w14:textId="77777777" w:rsidTr="006853D0">
        <w:trPr>
          <w:trHeight w:val="556"/>
        </w:trPr>
        <w:tc>
          <w:tcPr>
            <w:tcW w:w="9679" w:type="dxa"/>
          </w:tcPr>
          <w:p w14:paraId="1B847131" w14:textId="77777777" w:rsidR="006853D0" w:rsidRPr="00F1674D" w:rsidRDefault="006853D0" w:rsidP="006853D0">
            <w:pPr>
              <w:pStyle w:val="2"/>
              <w:numPr>
                <w:ilvl w:val="0"/>
                <w:numId w:val="6"/>
              </w:numPr>
              <w:spacing w:after="120" w:line="256" w:lineRule="auto"/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</w:pPr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 xml:space="preserve">Agree to wait for RAN2's progress on BAP operation (e.g., header rewriting, routing, bearer mapping) </w:t>
            </w:r>
          </w:p>
          <w:p w14:paraId="42F72278" w14:textId="77777777" w:rsidR="006853D0" w:rsidRPr="00F1674D" w:rsidRDefault="006853D0" w:rsidP="006853D0">
            <w:pPr>
              <w:pStyle w:val="2"/>
              <w:numPr>
                <w:ilvl w:val="0"/>
                <w:numId w:val="6"/>
              </w:numPr>
              <w:spacing w:after="120" w:line="256" w:lineRule="auto"/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</w:pPr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>E2E QoS requirement are divided into two parts: provided by its own topology fragment, provided by the non-F1-terminating CU’s topology fragment, which is up to implementation of CU1.</w:t>
            </w:r>
          </w:p>
          <w:p w14:paraId="1DF21BE1" w14:textId="77777777" w:rsidR="006853D0" w:rsidRPr="00F1674D" w:rsidRDefault="006853D0" w:rsidP="006853D0">
            <w:pPr>
              <w:pStyle w:val="2"/>
              <w:numPr>
                <w:ilvl w:val="0"/>
                <w:numId w:val="7"/>
              </w:numPr>
              <w:spacing w:after="120" w:line="256" w:lineRule="auto"/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</w:pPr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>For DL descendent node traffic:</w:t>
            </w:r>
          </w:p>
          <w:p w14:paraId="6C2448BF" w14:textId="77777777" w:rsidR="006853D0" w:rsidRPr="00F1674D" w:rsidRDefault="006853D0" w:rsidP="006853D0">
            <w:pPr>
              <w:pStyle w:val="2"/>
              <w:numPr>
                <w:ilvl w:val="0"/>
                <w:numId w:val="8"/>
              </w:numPr>
              <w:spacing w:after="120" w:line="256" w:lineRule="auto"/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</w:pPr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>CU1-&gt;CU2:</w:t>
            </w:r>
          </w:p>
          <w:p w14:paraId="4707C890" w14:textId="77777777" w:rsidR="006853D0" w:rsidRPr="00F1674D" w:rsidRDefault="006853D0" w:rsidP="006853D0">
            <w:pPr>
              <w:pStyle w:val="2"/>
              <w:ind w:left="1276" w:hanging="416"/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</w:pPr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>-</w:t>
            </w:r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ab/>
              <w:t xml:space="preserve">QoS info. </w:t>
            </w:r>
          </w:p>
          <w:p w14:paraId="10A61BD9" w14:textId="77777777" w:rsidR="006853D0" w:rsidRPr="00F1674D" w:rsidRDefault="006853D0" w:rsidP="006853D0">
            <w:pPr>
              <w:pStyle w:val="2"/>
              <w:ind w:left="1276" w:hanging="416"/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</w:pPr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>-</w:t>
            </w:r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ab/>
              <w:t xml:space="preserve">A list of DL IP addresses </w:t>
            </w:r>
          </w:p>
          <w:p w14:paraId="4F871E03" w14:textId="77777777" w:rsidR="006853D0" w:rsidRPr="00F1674D" w:rsidRDefault="006853D0" w:rsidP="006853D0">
            <w:pPr>
              <w:pStyle w:val="2"/>
              <w:ind w:left="1276" w:hanging="416"/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</w:pPr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>-</w:t>
            </w:r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ab/>
              <w:t>FFS: L2 info (</w:t>
            </w:r>
            <w:proofErr w:type="gramStart"/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>e.g.</w:t>
            </w:r>
            <w:proofErr w:type="gramEnd"/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 xml:space="preserve"> egress BAP routing ID, egress BH RLC CH)</w:t>
            </w:r>
          </w:p>
          <w:p w14:paraId="0D972C30" w14:textId="77777777" w:rsidR="006853D0" w:rsidRPr="00F1674D" w:rsidRDefault="006853D0" w:rsidP="006853D0">
            <w:pPr>
              <w:pStyle w:val="2"/>
              <w:numPr>
                <w:ilvl w:val="0"/>
                <w:numId w:val="8"/>
              </w:numPr>
              <w:spacing w:after="120" w:line="256" w:lineRule="auto"/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</w:pPr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>CU2-&gt;CU1</w:t>
            </w:r>
          </w:p>
          <w:p w14:paraId="7B86F1C5" w14:textId="77777777" w:rsidR="006853D0" w:rsidRPr="00F1674D" w:rsidRDefault="006853D0" w:rsidP="006853D0">
            <w:pPr>
              <w:pStyle w:val="2"/>
              <w:ind w:left="1276" w:hanging="416"/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</w:pPr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>-</w:t>
            </w:r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ab/>
              <w:t xml:space="preserve">for each traffic: a list of {DSCP/IPv6 flow label, ingress BAP routing ID, ingress BH RLC CH ID} </w:t>
            </w:r>
          </w:p>
          <w:p w14:paraId="02F60596" w14:textId="77777777" w:rsidR="006853D0" w:rsidRPr="00F1674D" w:rsidRDefault="006853D0" w:rsidP="006853D0">
            <w:pPr>
              <w:pStyle w:val="2"/>
              <w:ind w:left="1276" w:hanging="416"/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</w:pPr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>-</w:t>
            </w:r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ab/>
              <w:t>FFS: prior-hop BAP address</w:t>
            </w:r>
            <w:r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 xml:space="preserve"> </w:t>
            </w:r>
          </w:p>
          <w:p w14:paraId="3340F813" w14:textId="77777777" w:rsidR="006853D0" w:rsidRPr="00F1674D" w:rsidRDefault="006853D0" w:rsidP="006853D0">
            <w:pPr>
              <w:pStyle w:val="2"/>
              <w:numPr>
                <w:ilvl w:val="0"/>
                <w:numId w:val="7"/>
              </w:numPr>
              <w:spacing w:after="120" w:line="256" w:lineRule="auto"/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</w:pPr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>For UL descendent node traffic:</w:t>
            </w:r>
          </w:p>
          <w:p w14:paraId="5E79CDAA" w14:textId="77777777" w:rsidR="006853D0" w:rsidRPr="00F1674D" w:rsidRDefault="006853D0" w:rsidP="006853D0">
            <w:pPr>
              <w:pStyle w:val="2"/>
              <w:numPr>
                <w:ilvl w:val="0"/>
                <w:numId w:val="8"/>
              </w:numPr>
              <w:spacing w:after="120" w:line="256" w:lineRule="auto"/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</w:pPr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>CU1-&gt;CU2:</w:t>
            </w:r>
          </w:p>
          <w:p w14:paraId="01D3DEA9" w14:textId="77777777" w:rsidR="006853D0" w:rsidRPr="00F1674D" w:rsidRDefault="006853D0" w:rsidP="006853D0">
            <w:pPr>
              <w:pStyle w:val="2"/>
              <w:ind w:left="1276" w:hanging="416"/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</w:pPr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>-</w:t>
            </w:r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ab/>
              <w:t xml:space="preserve">QoS info. </w:t>
            </w:r>
          </w:p>
          <w:p w14:paraId="38119C16" w14:textId="77777777" w:rsidR="006853D0" w:rsidRPr="00F1674D" w:rsidRDefault="006853D0" w:rsidP="006853D0">
            <w:pPr>
              <w:pStyle w:val="2"/>
              <w:ind w:left="1276" w:hanging="416"/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</w:pPr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>-</w:t>
            </w:r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ab/>
              <w:t xml:space="preserve">FFS: </w:t>
            </w:r>
            <w:bookmarkStart w:id="2" w:name="OLE_LINK29"/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>ingress BAP routing ID, ingress BH RLC CH</w:t>
            </w:r>
            <w:bookmarkEnd w:id="2"/>
          </w:p>
          <w:p w14:paraId="169DD5A8" w14:textId="77777777" w:rsidR="006853D0" w:rsidRPr="00F1674D" w:rsidRDefault="006853D0" w:rsidP="006853D0">
            <w:pPr>
              <w:pStyle w:val="2"/>
              <w:numPr>
                <w:ilvl w:val="0"/>
                <w:numId w:val="8"/>
              </w:numPr>
              <w:spacing w:after="120" w:line="256" w:lineRule="auto"/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</w:pPr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>CU2-&gt;CU1</w:t>
            </w:r>
          </w:p>
          <w:p w14:paraId="401A5A75" w14:textId="77777777" w:rsidR="006853D0" w:rsidRPr="00F1674D" w:rsidRDefault="006853D0" w:rsidP="006853D0">
            <w:pPr>
              <w:pStyle w:val="2"/>
              <w:ind w:left="1276" w:hanging="416"/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</w:pPr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>-</w:t>
            </w:r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ab/>
              <w:t xml:space="preserve">for each </w:t>
            </w:r>
            <w:proofErr w:type="gramStart"/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>traffic,:</w:t>
            </w:r>
            <w:proofErr w:type="gramEnd"/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 xml:space="preserve"> egress BAP routing ID, egress BH RLC CH ID</w:t>
            </w:r>
          </w:p>
          <w:p w14:paraId="4E0D1ED5" w14:textId="77777777" w:rsidR="006853D0" w:rsidRPr="00F1674D" w:rsidRDefault="006853D0" w:rsidP="006853D0">
            <w:pPr>
              <w:pStyle w:val="2"/>
              <w:ind w:left="1276" w:hanging="416"/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</w:pPr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>-</w:t>
            </w:r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ab/>
              <w:t xml:space="preserve">FFS: </w:t>
            </w:r>
            <w:bookmarkStart w:id="3" w:name="OLE_LINK30"/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>next-hop BAP address for UL</w:t>
            </w:r>
            <w:bookmarkEnd w:id="3"/>
          </w:p>
          <w:p w14:paraId="6864B388" w14:textId="77777777" w:rsidR="006853D0" w:rsidRPr="00F1674D" w:rsidRDefault="006853D0" w:rsidP="006853D0">
            <w:pPr>
              <w:pStyle w:val="2"/>
              <w:ind w:left="420"/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</w:pPr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>FFS: additional info, stage-3 details for signaling design.</w:t>
            </w:r>
          </w:p>
          <w:p w14:paraId="7A4866A8" w14:textId="77777777" w:rsidR="006853D0" w:rsidRPr="00F1674D" w:rsidRDefault="006853D0" w:rsidP="006853D0">
            <w:pPr>
              <w:pStyle w:val="2"/>
              <w:numPr>
                <w:ilvl w:val="0"/>
                <w:numId w:val="7"/>
              </w:numPr>
              <w:spacing w:after="120" w:line="256" w:lineRule="auto"/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</w:pPr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>WA:</w:t>
            </w:r>
            <w:bookmarkStart w:id="4" w:name="OLE_LINK26"/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 xml:space="preserve"> If non-F1-terminating CU is not able to guarantee the per topology fragment QoS requirement, </w:t>
            </w:r>
            <w:bookmarkEnd w:id="4"/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>it should reject the request from F1-terminating CU.</w:t>
            </w:r>
          </w:p>
          <w:p w14:paraId="46973DB5" w14:textId="77777777" w:rsidR="006853D0" w:rsidRPr="00F1674D" w:rsidRDefault="006853D0" w:rsidP="006853D0">
            <w:pPr>
              <w:pStyle w:val="2"/>
              <w:numPr>
                <w:ilvl w:val="0"/>
                <w:numId w:val="7"/>
              </w:numPr>
              <w:spacing w:after="120" w:line="256" w:lineRule="auto"/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</w:pPr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 xml:space="preserve">The granularity of the informed QoS requirement info is "per GTP-U </w:t>
            </w:r>
            <w:proofErr w:type="spellStart"/>
            <w:proofErr w:type="gramStart"/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>tunnel”or</w:t>
            </w:r>
            <w:proofErr w:type="spellEnd"/>
            <w:proofErr w:type="gramEnd"/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 xml:space="preserve"> "per group of GTP-U tunnels"</w:t>
            </w:r>
          </w:p>
          <w:p w14:paraId="73E96E2F" w14:textId="17517394" w:rsidR="006853D0" w:rsidRPr="006853D0" w:rsidRDefault="006853D0" w:rsidP="006853D0">
            <w:pPr>
              <w:pStyle w:val="2"/>
              <w:numPr>
                <w:ilvl w:val="0"/>
                <w:numId w:val="7"/>
              </w:numPr>
              <w:spacing w:after="120" w:line="256" w:lineRule="auto"/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</w:pPr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 xml:space="preserve">About non-F1-U traffic type, the information to be exchanged between the F1-termination donor and non-F1-termination donor </w:t>
            </w:r>
            <w:proofErr w:type="gramStart"/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>include:{</w:t>
            </w:r>
            <w:proofErr w:type="gramEnd"/>
            <w:r w:rsidRPr="00F1674D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 xml:space="preserve"> UE-associated F1AP, non-UE-associated F1AP, non-F1 }, FFS for other info.</w:t>
            </w:r>
          </w:p>
        </w:tc>
      </w:tr>
    </w:tbl>
    <w:p w14:paraId="7708A6CC" w14:textId="68DED8FE" w:rsidR="000566E1" w:rsidRPr="003A4A2A" w:rsidRDefault="00C31487" w:rsidP="003A4A2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DE67F4">
        <w:rPr>
          <w:rFonts w:ascii="Times New Roman" w:eastAsia="宋体" w:hAnsi="Times New Roman" w:cs="Times New Roman"/>
          <w:kern w:val="0"/>
          <w:sz w:val="20"/>
          <w:szCs w:val="20"/>
        </w:rPr>
        <w:t xml:space="preserve">some aspects for </w:t>
      </w:r>
      <w:r w:rsidR="00F67B2B">
        <w:rPr>
          <w:rFonts w:ascii="Times New Roman" w:eastAsia="宋体" w:hAnsi="Times New Roman" w:cs="Times New Roman"/>
          <w:kern w:val="0"/>
          <w:sz w:val="20"/>
          <w:szCs w:val="20"/>
        </w:rPr>
        <w:t>inter-</w:t>
      </w:r>
      <w:r w:rsidR="00D84224">
        <w:rPr>
          <w:rFonts w:ascii="Times New Roman" w:eastAsia="宋体" w:hAnsi="Times New Roman" w:cs="Times New Roman"/>
          <w:kern w:val="0"/>
          <w:sz w:val="20"/>
          <w:szCs w:val="20"/>
        </w:rPr>
        <w:t>donor</w:t>
      </w:r>
      <w:r w:rsidR="00F67B2B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topology redundancy</w:t>
      </w:r>
      <w:r w:rsidR="00D104F6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will be further </w:t>
      </w:r>
      <w:r w:rsidR="00F67B2B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discussed, including </w:t>
      </w:r>
      <w:r w:rsidR="00906767">
        <w:rPr>
          <w:rFonts w:ascii="Times New Roman" w:eastAsia="宋体" w:hAnsi="Times New Roman" w:cs="Times New Roman"/>
          <w:kern w:val="0"/>
          <w:sz w:val="20"/>
          <w:szCs w:val="20"/>
        </w:rPr>
        <w:t>bearer mapping and routing at the boundary IAB node</w:t>
      </w:r>
      <w:r w:rsidR="00F910F0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285CCA3D" w14:textId="27026219" w:rsidR="008720EF" w:rsidRPr="00D10A73" w:rsidRDefault="00902B44" w:rsidP="008720EF">
      <w:pPr>
        <w:widowControl/>
        <w:overflowPunct w:val="0"/>
        <w:autoSpaceDE w:val="0"/>
        <w:autoSpaceDN w:val="0"/>
        <w:adjustRightInd w:val="0"/>
        <w:spacing w:beforeLines="100" w:before="240" w:afterLines="5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1: N</w:t>
      </w:r>
      <w:r w:rsidR="008720EF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mapping at the boundary IAB node</w:t>
      </w:r>
    </w:p>
    <w:p w14:paraId="170BA2DE" w14:textId="7895499D" w:rsidR="0089088E" w:rsidRPr="008720EF" w:rsidRDefault="0089088E" w:rsidP="000E30C8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 RAN3 113 e-meeting, 1:1</w:t>
      </w:r>
      <w:r w:rsidR="00CF4E19">
        <w:rPr>
          <w:rFonts w:ascii="Times New Roman" w:eastAsia="宋体" w:hAnsi="Times New Roman" w:cs="Times New Roman"/>
          <w:kern w:val="0"/>
          <w:sz w:val="20"/>
          <w:szCs w:val="20"/>
        </w:rPr>
        <w:t xml:space="preserve"> mapping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N:1 mapping </w:t>
      </w:r>
      <w:proofErr w:type="gramStart"/>
      <w:r>
        <w:rPr>
          <w:rFonts w:ascii="Times New Roman" w:eastAsia="宋体" w:hAnsi="Times New Roman" w:cs="Times New Roman"/>
          <w:kern w:val="0"/>
          <w:sz w:val="20"/>
          <w:szCs w:val="20"/>
        </w:rPr>
        <w:t>were</w:t>
      </w:r>
      <w:proofErr w:type="gram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already agreed for </w:t>
      </w:r>
      <w:r w:rsidRPr="0089088E">
        <w:rPr>
          <w:rFonts w:ascii="Times New Roman" w:eastAsia="宋体" w:hAnsi="Times New Roman" w:cs="Times New Roman"/>
          <w:kern w:val="0"/>
          <w:sz w:val="20"/>
          <w:szCs w:val="20"/>
        </w:rPr>
        <w:t>BAP</w:t>
      </w:r>
      <w:r w:rsidR="004F378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89088E">
        <w:rPr>
          <w:rFonts w:ascii="Times New Roman" w:eastAsia="宋体" w:hAnsi="Times New Roman" w:cs="Times New Roman"/>
          <w:kern w:val="0"/>
          <w:sz w:val="20"/>
          <w:szCs w:val="20"/>
        </w:rPr>
        <w:t>routing</w:t>
      </w:r>
      <w:r w:rsidR="004F378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89088E">
        <w:rPr>
          <w:rFonts w:ascii="Times New Roman" w:eastAsia="宋体" w:hAnsi="Times New Roman" w:cs="Times New Roman"/>
          <w:kern w:val="0"/>
          <w:sz w:val="20"/>
          <w:szCs w:val="20"/>
        </w:rPr>
        <w:t>ID mapping and BH RLC CH mapping at the boundary node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while 1: N mapping was remaining FFS. </w:t>
      </w:r>
      <w:r w:rsidR="001451A8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addition, following agreements </w:t>
      </w:r>
      <w:r w:rsidR="00660664">
        <w:rPr>
          <w:rFonts w:ascii="Times New Roman" w:eastAsia="宋体" w:hAnsi="Times New Roman" w:cs="Times New Roman"/>
          <w:kern w:val="0"/>
          <w:sz w:val="20"/>
          <w:szCs w:val="20"/>
        </w:rPr>
        <w:t xml:space="preserve">were </w:t>
      </w:r>
      <w:r w:rsidR="001451A8">
        <w:rPr>
          <w:rFonts w:ascii="Times New Roman" w:eastAsia="宋体" w:hAnsi="Times New Roman" w:cs="Times New Roman"/>
          <w:kern w:val="0"/>
          <w:sz w:val="20"/>
          <w:szCs w:val="20"/>
        </w:rPr>
        <w:t>achieved in last RAN2 115 e-meeting</w:t>
      </w:r>
      <w:r w:rsidR="006E5767">
        <w:rPr>
          <w:rFonts w:ascii="Times New Roman" w:eastAsia="宋体" w:hAnsi="Times New Roman" w:cs="Times New Roman"/>
          <w:kern w:val="0"/>
          <w:sz w:val="20"/>
          <w:szCs w:val="20"/>
        </w:rPr>
        <w:t xml:space="preserve"> [</w:t>
      </w:r>
      <w:r w:rsidR="00E25C1E">
        <w:rPr>
          <w:rFonts w:ascii="Times New Roman" w:eastAsia="宋体" w:hAnsi="Times New Roman" w:cs="Times New Roman"/>
          <w:kern w:val="0"/>
          <w:sz w:val="20"/>
          <w:szCs w:val="20"/>
        </w:rPr>
        <w:t>2</w:t>
      </w:r>
      <w:r w:rsidR="006E5767">
        <w:rPr>
          <w:rFonts w:ascii="Times New Roman" w:eastAsia="宋体" w:hAnsi="Times New Roman" w:cs="Times New Roman"/>
          <w:kern w:val="0"/>
          <w:sz w:val="20"/>
          <w:szCs w:val="20"/>
        </w:rPr>
        <w:t>]</w:t>
      </w:r>
      <w:r w:rsidR="00660664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tbl>
      <w:tblPr>
        <w:tblW w:w="9652" w:type="dxa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52"/>
      </w:tblGrid>
      <w:tr w:rsidR="00660664" w14:paraId="4BC70709" w14:textId="77777777" w:rsidTr="00B25BCE">
        <w:trPr>
          <w:trHeight w:val="1387"/>
        </w:trPr>
        <w:tc>
          <w:tcPr>
            <w:tcW w:w="9652" w:type="dxa"/>
          </w:tcPr>
          <w:p w14:paraId="6510EFF0" w14:textId="77777777" w:rsidR="00660664" w:rsidRPr="00660664" w:rsidRDefault="00660664" w:rsidP="00660664">
            <w:pPr>
              <w:pStyle w:val="Agreement"/>
              <w:rPr>
                <w:b w:val="0"/>
                <w:bCs/>
              </w:rPr>
            </w:pPr>
            <w:r w:rsidRPr="00660664">
              <w:rPr>
                <w:b w:val="0"/>
                <w:bCs/>
              </w:rPr>
              <w:lastRenderedPageBreak/>
              <w:t>As baseline, support the 1:1 and N:1 mapping from “previous routing ID” to “new routing ID” for BAP header rewriting at the boundary node, in inter-CU routing.</w:t>
            </w:r>
          </w:p>
          <w:p w14:paraId="0A7F2BFC" w14:textId="33CEE8D2" w:rsidR="00660664" w:rsidRPr="00660664" w:rsidRDefault="00660664" w:rsidP="00660664">
            <w:pPr>
              <w:pStyle w:val="Agreement"/>
            </w:pPr>
            <w:r w:rsidRPr="00660664">
              <w:rPr>
                <w:b w:val="0"/>
                <w:bCs/>
              </w:rPr>
              <w:t>As baseline, support the 1:1 and N:1 mapping from “ingress BH link + ingress BH RLC ID” to “egress BH link + egress BH RLC ID” for bearer mapping at the boundary node, in inter-CU routing.</w:t>
            </w:r>
          </w:p>
        </w:tc>
      </w:tr>
    </w:tbl>
    <w:p w14:paraId="7125E51E" w14:textId="1A7483FC" w:rsidR="000E30C8" w:rsidRDefault="00CF4E19" w:rsidP="000E30C8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B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ased on the inputs from RAN2, </w:t>
      </w:r>
      <w:bookmarkStart w:id="5" w:name="OLE_LINK1"/>
      <w:bookmarkStart w:id="6" w:name="OLE_LINK2"/>
      <w:r w:rsidRPr="00CF4E19">
        <w:rPr>
          <w:rFonts w:ascii="Times New Roman" w:eastAsia="宋体" w:hAnsi="Times New Roman" w:cs="Times New Roman"/>
          <w:kern w:val="0"/>
          <w:sz w:val="20"/>
          <w:szCs w:val="20"/>
        </w:rPr>
        <w:t xml:space="preserve">1:1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mapping </w:t>
      </w:r>
      <w:r w:rsidRPr="00CF4E19">
        <w:rPr>
          <w:rFonts w:ascii="Times New Roman" w:eastAsia="宋体" w:hAnsi="Times New Roman" w:cs="Times New Roman"/>
          <w:kern w:val="0"/>
          <w:sz w:val="20"/>
          <w:szCs w:val="20"/>
        </w:rPr>
        <w:t>and N:1 mapping</w:t>
      </w:r>
      <w:bookmarkEnd w:id="5"/>
      <w:bookmarkEnd w:id="6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proofErr w:type="gramStart"/>
      <w:r>
        <w:rPr>
          <w:rFonts w:ascii="Times New Roman" w:eastAsia="宋体" w:hAnsi="Times New Roman" w:cs="Times New Roman"/>
          <w:kern w:val="0"/>
          <w:sz w:val="20"/>
          <w:szCs w:val="20"/>
        </w:rPr>
        <w:t>are</w:t>
      </w:r>
      <w:proofErr w:type="gram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approved by both RAN2 and RAN3. While for 1: N mapping, additional overhead needs to be introduced to indicate the complicated mapping rule, e.g., add information of BAP routing ID to enable 1: N </w:t>
      </w:r>
      <w:r w:rsidRPr="00CF4E19">
        <w:rPr>
          <w:rFonts w:ascii="Times New Roman" w:eastAsia="宋体" w:hAnsi="Times New Roman" w:cs="Times New Roman"/>
          <w:kern w:val="0"/>
          <w:sz w:val="20"/>
          <w:szCs w:val="20"/>
        </w:rPr>
        <w:t>BH RLC CH mapping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or add information of BH RLC CH to enable 1: N BAP routing ID</w:t>
      </w:r>
      <w:r w:rsidRPr="00CF4E19">
        <w:rPr>
          <w:rFonts w:ascii="Times New Roman" w:eastAsia="宋体" w:hAnsi="Times New Roman" w:cs="Times New Roman"/>
          <w:kern w:val="0"/>
          <w:sz w:val="20"/>
          <w:szCs w:val="20"/>
        </w:rPr>
        <w:t xml:space="preserve"> mapping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However, </w:t>
      </w:r>
      <w:r w:rsidR="006B2D4F" w:rsidRPr="006B2D4F">
        <w:rPr>
          <w:rFonts w:ascii="Times New Roman" w:eastAsia="宋体" w:hAnsi="Times New Roman" w:cs="Times New Roman"/>
          <w:kern w:val="0"/>
          <w:sz w:val="20"/>
          <w:szCs w:val="20"/>
        </w:rPr>
        <w:t>we cannot see any strong motivation to support 1: N mapping</w:t>
      </w:r>
      <w:r w:rsidR="006B2D4F">
        <w:rPr>
          <w:rFonts w:ascii="Times New Roman" w:eastAsia="宋体" w:hAnsi="Times New Roman" w:cs="Times New Roman"/>
          <w:kern w:val="0"/>
          <w:sz w:val="20"/>
          <w:szCs w:val="20"/>
        </w:rPr>
        <w:t xml:space="preserve"> when perform routing and bearer mapping at the boundary IAB node. Therefore, </w:t>
      </w:r>
      <w:r w:rsidR="004F3781">
        <w:rPr>
          <w:rFonts w:ascii="Times New Roman" w:eastAsia="宋体" w:hAnsi="Times New Roman" w:cs="Times New Roman"/>
          <w:kern w:val="0"/>
          <w:sz w:val="20"/>
          <w:szCs w:val="20"/>
        </w:rPr>
        <w:t xml:space="preserve">only to support </w:t>
      </w:r>
      <w:r w:rsidR="004F3781" w:rsidRPr="004F3781">
        <w:rPr>
          <w:rFonts w:ascii="Times New Roman" w:eastAsia="宋体" w:hAnsi="Times New Roman" w:cs="Times New Roman"/>
          <w:kern w:val="0"/>
          <w:sz w:val="20"/>
          <w:szCs w:val="20"/>
        </w:rPr>
        <w:t>1:1 and N:1</w:t>
      </w:r>
      <w:r w:rsidR="004F378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4F3781" w:rsidRPr="004F3781">
        <w:rPr>
          <w:rFonts w:ascii="Times New Roman" w:eastAsia="宋体" w:hAnsi="Times New Roman" w:cs="Times New Roman"/>
          <w:kern w:val="0"/>
          <w:sz w:val="20"/>
          <w:szCs w:val="20"/>
        </w:rPr>
        <w:t>BAP</w:t>
      </w:r>
      <w:r w:rsidR="004F378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4F3781" w:rsidRPr="004F3781">
        <w:rPr>
          <w:rFonts w:ascii="Times New Roman" w:eastAsia="宋体" w:hAnsi="Times New Roman" w:cs="Times New Roman"/>
          <w:kern w:val="0"/>
          <w:sz w:val="20"/>
          <w:szCs w:val="20"/>
        </w:rPr>
        <w:t>routing</w:t>
      </w:r>
      <w:r w:rsidR="004F378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4F3781" w:rsidRPr="004F3781">
        <w:rPr>
          <w:rFonts w:ascii="Times New Roman" w:eastAsia="宋体" w:hAnsi="Times New Roman" w:cs="Times New Roman"/>
          <w:kern w:val="0"/>
          <w:sz w:val="20"/>
          <w:szCs w:val="20"/>
        </w:rPr>
        <w:t>ID mapping and BH RLC CH mapping at the boundary node</w:t>
      </w:r>
      <w:r w:rsidR="004F3781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5DDB6650" w14:textId="77777777" w:rsidR="00BA70EB" w:rsidRDefault="004F3781" w:rsidP="00BA70E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4F378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4F378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1: Only to support 1:1 and N:1 BAP routing ID mapping and BH RLC CH mapping at the boundary node.</w:t>
      </w:r>
    </w:p>
    <w:p w14:paraId="5A7F90FD" w14:textId="07A51602" w:rsidR="009D6382" w:rsidRPr="00BA70EB" w:rsidRDefault="00047A58" w:rsidP="00BA70E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I</w:t>
      </w:r>
      <w:r w:rsidRPr="00047A5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nformation exchanged between F1-terminating CU (CU1) and non-F1-terminating CU (CU2)</w:t>
      </w:r>
    </w:p>
    <w:p w14:paraId="695EFA04" w14:textId="6864A892" w:rsidR="00BA70EB" w:rsidRDefault="004C155E" w:rsidP="0002200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proofErr w:type="gramStart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 order to</w:t>
      </w:r>
      <w:proofErr w:type="gram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realize the </w:t>
      </w:r>
      <w:r w:rsidRPr="00CF4E19">
        <w:rPr>
          <w:rFonts w:ascii="Times New Roman" w:eastAsia="宋体" w:hAnsi="Times New Roman" w:cs="Times New Roman"/>
          <w:kern w:val="0"/>
          <w:sz w:val="20"/>
          <w:szCs w:val="20"/>
        </w:rPr>
        <w:t xml:space="preserve">1:1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mapping </w:t>
      </w:r>
      <w:r w:rsidRPr="00CF4E19">
        <w:rPr>
          <w:rFonts w:ascii="Times New Roman" w:eastAsia="宋体" w:hAnsi="Times New Roman" w:cs="Times New Roman"/>
          <w:kern w:val="0"/>
          <w:sz w:val="20"/>
          <w:szCs w:val="20"/>
        </w:rPr>
        <w:t>and N:1 mapping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to avoid unnecessary </w:t>
      </w:r>
      <w:r w:rsidRPr="006B2D4F">
        <w:rPr>
          <w:rFonts w:ascii="Times New Roman" w:eastAsia="宋体" w:hAnsi="Times New Roman" w:cs="Times New Roman"/>
          <w:kern w:val="0"/>
          <w:sz w:val="20"/>
          <w:szCs w:val="20"/>
        </w:rPr>
        <w:t>1: N mapping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L2 info (</w:t>
      </w:r>
      <w:r w:rsidR="00C45DA1">
        <w:rPr>
          <w:rFonts w:ascii="Times New Roman" w:eastAsia="宋体" w:hAnsi="Times New Roman" w:cs="Times New Roman"/>
          <w:kern w:val="0"/>
          <w:sz w:val="20"/>
          <w:szCs w:val="20"/>
        </w:rPr>
        <w:t xml:space="preserve">both </w:t>
      </w:r>
      <w:r w:rsidRPr="004C155E">
        <w:rPr>
          <w:rFonts w:ascii="Times New Roman" w:eastAsia="宋体" w:hAnsi="Times New Roman" w:cs="Times New Roman"/>
          <w:kern w:val="0"/>
          <w:sz w:val="20"/>
          <w:szCs w:val="20"/>
        </w:rPr>
        <w:t>egress BAP routing ID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+ </w:t>
      </w:r>
      <w:r w:rsidRPr="004C155E">
        <w:rPr>
          <w:rFonts w:ascii="Times New Roman" w:eastAsia="宋体" w:hAnsi="Times New Roman" w:cs="Times New Roman"/>
          <w:kern w:val="0"/>
          <w:sz w:val="20"/>
          <w:szCs w:val="20"/>
        </w:rPr>
        <w:t>egress BH RLC CH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DL and </w:t>
      </w:r>
      <w:r w:rsidRPr="004C155E">
        <w:rPr>
          <w:rFonts w:ascii="Times New Roman" w:eastAsia="宋体" w:hAnsi="Times New Roman" w:cs="Times New Roman"/>
          <w:kern w:val="0"/>
          <w:sz w:val="20"/>
          <w:szCs w:val="20"/>
        </w:rPr>
        <w:t>ingress BAP routing ID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+</w:t>
      </w:r>
      <w:r w:rsidRPr="004C155E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ingress BH RLC CH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UL) should be </w:t>
      </w:r>
      <w:r w:rsidR="00C45DA1">
        <w:rPr>
          <w:rFonts w:ascii="Times New Roman" w:eastAsia="宋体" w:hAnsi="Times New Roman" w:cs="Times New Roman"/>
          <w:kern w:val="0"/>
          <w:sz w:val="20"/>
          <w:szCs w:val="20"/>
        </w:rPr>
        <w:t xml:space="preserve">informed </w:t>
      </w:r>
      <w:r w:rsidR="00FE161C">
        <w:rPr>
          <w:rFonts w:ascii="Times New Roman" w:eastAsia="宋体" w:hAnsi="Times New Roman" w:cs="Times New Roman"/>
          <w:kern w:val="0"/>
          <w:sz w:val="20"/>
          <w:szCs w:val="20"/>
        </w:rPr>
        <w:t xml:space="preserve">from CU1 </w:t>
      </w:r>
      <w:r w:rsidR="00C45DA1">
        <w:rPr>
          <w:rFonts w:ascii="Times New Roman" w:eastAsia="宋体" w:hAnsi="Times New Roman" w:cs="Times New Roman"/>
          <w:kern w:val="0"/>
          <w:sz w:val="20"/>
          <w:szCs w:val="20"/>
        </w:rPr>
        <w:t>to CU2</w:t>
      </w:r>
      <w:r w:rsidR="00E51ACE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</w:t>
      </w:r>
      <w:r w:rsidR="00E51ACE" w:rsidRPr="00E51ACE">
        <w:rPr>
          <w:rFonts w:ascii="Times New Roman" w:eastAsia="宋体" w:hAnsi="Times New Roman" w:cs="Times New Roman"/>
          <w:kern w:val="0"/>
          <w:sz w:val="20"/>
          <w:szCs w:val="20"/>
        </w:rPr>
        <w:t>descendent node traffic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75042D01" w14:textId="55AFD483" w:rsidR="00FE161C" w:rsidRDefault="00FE161C" w:rsidP="00FE161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4F378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4F378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2A70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</w:t>
      </w:r>
      <w:r w:rsidRPr="004F378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Pr="00FE161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L2 info (both egress BAP routing ID + egress BH RLC CH for DL and ingress BAP routing ID + ingress BH RLC CH for UL) should be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informed from CU1 to CU2</w:t>
      </w:r>
      <w:r w:rsidR="00E51AC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for </w:t>
      </w:r>
      <w:r w:rsidR="00E51ACE" w:rsidRPr="00E51AC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descendent node traffic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542A5B1E" w14:textId="220843B3" w:rsidR="00BA70EB" w:rsidRDefault="00032B52" w:rsidP="0002200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 for the </w:t>
      </w:r>
      <w:r w:rsidRPr="00032B52">
        <w:rPr>
          <w:rFonts w:ascii="Times New Roman" w:eastAsia="宋体" w:hAnsi="Times New Roman" w:cs="Times New Roman"/>
          <w:kern w:val="0"/>
          <w:sz w:val="20"/>
          <w:szCs w:val="20"/>
        </w:rPr>
        <w:t>prior-hop BAP address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DL</w:t>
      </w:r>
      <w:r w:rsidR="00CD37E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</w:t>
      </w:r>
      <w:r w:rsidRPr="00032B52">
        <w:rPr>
          <w:rFonts w:ascii="Times New Roman" w:eastAsia="宋体" w:hAnsi="Times New Roman" w:cs="Times New Roman"/>
          <w:kern w:val="0"/>
          <w:sz w:val="20"/>
          <w:szCs w:val="20"/>
        </w:rPr>
        <w:t>next-hop BAP address for UL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from CU2 to CU1, </w:t>
      </w:r>
      <w:r w:rsidR="00CD37E9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they are the same </w:t>
      </w:r>
      <w:r w:rsidR="00157EDA">
        <w:rPr>
          <w:rFonts w:ascii="Times New Roman" w:eastAsia="宋体" w:hAnsi="Times New Roman" w:cs="Times New Roman"/>
          <w:kern w:val="0"/>
          <w:sz w:val="20"/>
          <w:szCs w:val="20"/>
        </w:rPr>
        <w:t xml:space="preserve">BAP address of the target parent IAB node for partial migration </w:t>
      </w:r>
      <w:r w:rsidR="002A7049">
        <w:rPr>
          <w:rFonts w:ascii="Times New Roman" w:eastAsia="宋体" w:hAnsi="Times New Roman" w:cs="Times New Roman"/>
          <w:kern w:val="0"/>
          <w:sz w:val="20"/>
          <w:szCs w:val="20"/>
        </w:rPr>
        <w:t>or</w:t>
      </w:r>
      <w:r w:rsidR="00157EDA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second parent node for topology redundancy. To realize the bearer mapping at boundary IAB node, the BAP address needs to be informed from CU2 to CU1. However, </w:t>
      </w:r>
      <w:r w:rsidR="001A145A">
        <w:rPr>
          <w:rFonts w:ascii="Times New Roman" w:eastAsia="宋体" w:hAnsi="Times New Roman" w:cs="Times New Roman"/>
          <w:kern w:val="0"/>
          <w:sz w:val="20"/>
          <w:szCs w:val="20"/>
        </w:rPr>
        <w:t xml:space="preserve">it only needs to be informed once rather than informed for </w:t>
      </w:r>
      <w:r w:rsidR="00157EDA">
        <w:rPr>
          <w:rFonts w:ascii="Times New Roman" w:eastAsia="宋体" w:hAnsi="Times New Roman" w:cs="Times New Roman"/>
          <w:kern w:val="0"/>
          <w:sz w:val="20"/>
          <w:szCs w:val="20"/>
        </w:rPr>
        <w:t>per granularity</w:t>
      </w:r>
      <w:r w:rsidR="001A145A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6BD5C09B" w14:textId="73D82D64" w:rsidR="001A145A" w:rsidRDefault="0057677F" w:rsidP="001A145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4F378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4F378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3</w:t>
      </w:r>
      <w:r w:rsidRPr="004F378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="002A70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BAP address of parent node in CU2’s topology (</w:t>
      </w:r>
      <w:r w:rsidR="002A7049" w:rsidRPr="002A70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prior-hop BAP address for DL and next-hop BAP address for UL</w:t>
      </w:r>
      <w:r w:rsidR="002A70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) needs to be informed from CU2 to CU1, and it only </w:t>
      </w:r>
      <w:r w:rsidR="002A7049" w:rsidRPr="002A70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needs to be informed once rather than informed for per granularity</w:t>
      </w:r>
      <w:r w:rsidR="002A70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. </w:t>
      </w:r>
    </w:p>
    <w:p w14:paraId="2BF69FD9" w14:textId="3E383D3B" w:rsidR="001A145A" w:rsidRPr="001A145A" w:rsidRDefault="00CB54F0" w:rsidP="0002200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or the</w:t>
      </w:r>
      <w:r w:rsidR="0057677F">
        <w:rPr>
          <w:rFonts w:ascii="Times New Roman" w:eastAsia="宋体" w:hAnsi="Times New Roman" w:cs="Times New Roman"/>
          <w:kern w:val="0"/>
          <w:sz w:val="20"/>
          <w:szCs w:val="20"/>
        </w:rPr>
        <w:t xml:space="preserve"> detail parameters of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QoS info</w:t>
      </w:r>
      <w:r w:rsidR="0057677F">
        <w:rPr>
          <w:rFonts w:ascii="Times New Roman" w:eastAsia="宋体" w:hAnsi="Times New Roman" w:cs="Times New Roman"/>
          <w:kern w:val="0"/>
          <w:sz w:val="20"/>
          <w:szCs w:val="20"/>
        </w:rPr>
        <w:t xml:space="preserve"> exchanged between CU1 and CU2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57677F">
        <w:rPr>
          <w:rFonts w:ascii="Times New Roman" w:eastAsia="宋体" w:hAnsi="Times New Roman" w:cs="Times New Roman"/>
          <w:kern w:val="0"/>
          <w:sz w:val="20"/>
          <w:szCs w:val="20"/>
        </w:rPr>
        <w:t xml:space="preserve">legacy </w:t>
      </w:r>
      <w:r w:rsidR="0057677F" w:rsidRPr="0057677F">
        <w:rPr>
          <w:rFonts w:ascii="Times New Roman" w:eastAsia="宋体" w:hAnsi="Times New Roman" w:cs="Times New Roman"/>
          <w:kern w:val="0"/>
          <w:sz w:val="20"/>
          <w:szCs w:val="20"/>
        </w:rPr>
        <w:t>QoS Flow Level QoS Parameters</w:t>
      </w:r>
      <w:r w:rsidR="0057677F">
        <w:rPr>
          <w:rFonts w:ascii="Times New Roman" w:eastAsia="宋体" w:hAnsi="Times New Roman" w:cs="Times New Roman"/>
          <w:kern w:val="0"/>
          <w:sz w:val="20"/>
          <w:szCs w:val="20"/>
        </w:rPr>
        <w:t xml:space="preserve"> defined in section </w:t>
      </w:r>
      <w:r w:rsidR="0057677F" w:rsidRPr="0057677F">
        <w:rPr>
          <w:rFonts w:ascii="Times New Roman" w:eastAsia="宋体" w:hAnsi="Times New Roman" w:cs="Times New Roman"/>
          <w:kern w:val="0"/>
          <w:sz w:val="20"/>
          <w:szCs w:val="20"/>
        </w:rPr>
        <w:t>9.2.3.5</w:t>
      </w:r>
      <w:r w:rsidR="0057677F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TS 38.423</w:t>
      </w:r>
      <w:r w:rsidR="00E25C1E">
        <w:rPr>
          <w:rFonts w:ascii="Times New Roman" w:eastAsia="宋体" w:hAnsi="Times New Roman" w:cs="Times New Roman"/>
          <w:kern w:val="0"/>
          <w:sz w:val="20"/>
          <w:szCs w:val="20"/>
        </w:rPr>
        <w:t xml:space="preserve"> [3]</w:t>
      </w:r>
      <w:r w:rsidR="0057677F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be reused.</w:t>
      </w:r>
    </w:p>
    <w:p w14:paraId="421099AE" w14:textId="5E65EEB8" w:rsidR="00BA70EB" w:rsidRPr="0057677F" w:rsidRDefault="0057677F" w:rsidP="0002200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4F378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4F378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4</w:t>
      </w:r>
      <w:r w:rsidRPr="004F378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Reuse the </w:t>
      </w:r>
      <w:r w:rsidR="006F0677" w:rsidRPr="006F067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QoS Flow Level QoS Parameters</w:t>
      </w:r>
      <w:r w:rsidR="006F067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defined in </w:t>
      </w:r>
      <w:proofErr w:type="spellStart"/>
      <w:r w:rsidR="006F067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="006F067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for </w:t>
      </w:r>
      <w:r w:rsidR="006F0677" w:rsidRPr="006F067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QoS info exchanged between CU1 and CU2</w:t>
      </w:r>
      <w:r w:rsidR="006F067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40A4E607" w14:textId="6FA6A254" w:rsidR="00553B34" w:rsidRDefault="001C20A7" w:rsidP="0002200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for the non-UP traffic, </w:t>
      </w:r>
      <w:r w:rsidR="00553B34">
        <w:rPr>
          <w:rFonts w:ascii="Times New Roman" w:eastAsia="宋体" w:hAnsi="Times New Roman" w:cs="Times New Roman"/>
          <w:kern w:val="0"/>
          <w:sz w:val="20"/>
          <w:szCs w:val="20"/>
        </w:rPr>
        <w:t xml:space="preserve">except for the non-UP traffic type which has been agreed to be included, </w:t>
      </w:r>
      <w:r w:rsidR="00EC37BA">
        <w:rPr>
          <w:rFonts w:ascii="Times New Roman" w:eastAsia="宋体" w:hAnsi="Times New Roman" w:cs="Times New Roman"/>
          <w:kern w:val="0"/>
          <w:sz w:val="20"/>
          <w:szCs w:val="20"/>
        </w:rPr>
        <w:t xml:space="preserve">other parameters for UP traffic </w:t>
      </w:r>
      <w:r w:rsidR="000659FF">
        <w:rPr>
          <w:rFonts w:ascii="Times New Roman" w:eastAsia="宋体" w:hAnsi="Times New Roman" w:cs="Times New Roman"/>
          <w:kern w:val="0"/>
          <w:sz w:val="20"/>
          <w:szCs w:val="20"/>
        </w:rPr>
        <w:t xml:space="preserve">as below </w:t>
      </w:r>
      <w:r w:rsidR="00EC37BA">
        <w:rPr>
          <w:rFonts w:ascii="Times New Roman" w:eastAsia="宋体" w:hAnsi="Times New Roman" w:cs="Times New Roman"/>
          <w:kern w:val="0"/>
          <w:sz w:val="20"/>
          <w:szCs w:val="20"/>
        </w:rPr>
        <w:t>are also needed to be exchanged between CU1 and CU2.</w:t>
      </w:r>
    </w:p>
    <w:p w14:paraId="6367137F" w14:textId="76A54A5E" w:rsidR="00EC37BA" w:rsidRDefault="00E51ACE" w:rsidP="002F12A9">
      <w:pPr>
        <w:widowControl/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C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U1 -&gt; CU2:</w:t>
      </w:r>
    </w:p>
    <w:p w14:paraId="3E22E71E" w14:textId="4235424B" w:rsidR="00E51ACE" w:rsidRPr="000659FF" w:rsidRDefault="00E51ACE" w:rsidP="002F12A9">
      <w:pPr>
        <w:pStyle w:val="ac"/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659FF">
        <w:rPr>
          <w:rFonts w:ascii="Times New Roman" w:eastAsia="宋体" w:hAnsi="Times New Roman" w:cs="Times New Roman" w:hint="eastAsia"/>
          <w:kern w:val="0"/>
          <w:sz w:val="20"/>
          <w:szCs w:val="20"/>
        </w:rPr>
        <w:t>N</w:t>
      </w:r>
      <w:r w:rsidRPr="000659FF">
        <w:rPr>
          <w:rFonts w:ascii="Times New Roman" w:eastAsia="宋体" w:hAnsi="Times New Roman" w:cs="Times New Roman"/>
          <w:kern w:val="0"/>
          <w:sz w:val="20"/>
          <w:szCs w:val="20"/>
        </w:rPr>
        <w:t>on-UP traffic type</w:t>
      </w:r>
    </w:p>
    <w:p w14:paraId="103D082C" w14:textId="6D248BF4" w:rsidR="00E51ACE" w:rsidRPr="000659FF" w:rsidRDefault="00E51ACE" w:rsidP="002F12A9">
      <w:pPr>
        <w:pStyle w:val="ac"/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659FF">
        <w:rPr>
          <w:rFonts w:ascii="Times New Roman" w:eastAsia="宋体" w:hAnsi="Times New Roman" w:cs="Times New Roman"/>
          <w:kern w:val="0"/>
          <w:sz w:val="20"/>
          <w:szCs w:val="20"/>
        </w:rPr>
        <w:t>DL IP addresses for DL</w:t>
      </w:r>
    </w:p>
    <w:p w14:paraId="7EA81127" w14:textId="042899A6" w:rsidR="00E51ACE" w:rsidRPr="000659FF" w:rsidRDefault="00E51ACE" w:rsidP="002F12A9">
      <w:pPr>
        <w:pStyle w:val="ac"/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659FF">
        <w:rPr>
          <w:rFonts w:ascii="Times New Roman" w:eastAsia="宋体" w:hAnsi="Times New Roman" w:cs="Times New Roman"/>
          <w:kern w:val="0"/>
          <w:sz w:val="20"/>
          <w:szCs w:val="20"/>
        </w:rPr>
        <w:t>egress BAP routing ID</w:t>
      </w:r>
      <w:r w:rsidR="000659FF" w:rsidRPr="000659FF">
        <w:rPr>
          <w:rFonts w:ascii="Times New Roman" w:eastAsia="宋体" w:hAnsi="Times New Roman" w:cs="Times New Roman"/>
          <w:kern w:val="0"/>
          <w:sz w:val="20"/>
          <w:szCs w:val="20"/>
        </w:rPr>
        <w:t xml:space="preserve"> +</w:t>
      </w:r>
      <w:r w:rsidRPr="000659FF">
        <w:rPr>
          <w:rFonts w:ascii="Times New Roman" w:eastAsia="宋体" w:hAnsi="Times New Roman" w:cs="Times New Roman"/>
          <w:kern w:val="0"/>
          <w:sz w:val="20"/>
          <w:szCs w:val="20"/>
        </w:rPr>
        <w:t xml:space="preserve"> egress BH RLC CH for DL descendent node and ingress BAP routing ID</w:t>
      </w:r>
      <w:r w:rsidR="000659FF" w:rsidRPr="000659FF">
        <w:rPr>
          <w:rFonts w:ascii="Times New Roman" w:eastAsia="宋体" w:hAnsi="Times New Roman" w:cs="Times New Roman"/>
          <w:kern w:val="0"/>
          <w:sz w:val="20"/>
          <w:szCs w:val="20"/>
        </w:rPr>
        <w:t xml:space="preserve"> +</w:t>
      </w:r>
      <w:r w:rsidRPr="000659FF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ingress BH RLC CH for UL descendent node</w:t>
      </w:r>
    </w:p>
    <w:p w14:paraId="5A7273C2" w14:textId="11C0692D" w:rsidR="00E51ACE" w:rsidRDefault="00E51ACE" w:rsidP="002F12A9">
      <w:pPr>
        <w:widowControl/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C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U2 -&gt; CU1</w:t>
      </w:r>
      <w:r w:rsidR="009D51B7">
        <w:rPr>
          <w:rFonts w:ascii="Times New Roman" w:eastAsia="宋体" w:hAnsi="Times New Roman" w:cs="Times New Roman"/>
          <w:kern w:val="0"/>
          <w:sz w:val="20"/>
          <w:szCs w:val="20"/>
        </w:rPr>
        <w:t>:</w:t>
      </w:r>
    </w:p>
    <w:p w14:paraId="011CFB34" w14:textId="242DF3DB" w:rsidR="00E51ACE" w:rsidRPr="000659FF" w:rsidRDefault="000659FF" w:rsidP="002F12A9">
      <w:pPr>
        <w:pStyle w:val="ac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659FF">
        <w:rPr>
          <w:rFonts w:ascii="Times New Roman" w:eastAsia="宋体" w:hAnsi="Times New Roman" w:cs="Times New Roman"/>
          <w:kern w:val="0"/>
          <w:sz w:val="20"/>
          <w:szCs w:val="20"/>
        </w:rPr>
        <w:t>IPv6 FL/DSCP value for DL</w:t>
      </w:r>
    </w:p>
    <w:p w14:paraId="11F0D6E7" w14:textId="75CDEB16" w:rsidR="000659FF" w:rsidRPr="000659FF" w:rsidRDefault="000659FF" w:rsidP="002F12A9">
      <w:pPr>
        <w:pStyle w:val="ac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659FF">
        <w:rPr>
          <w:rFonts w:ascii="Times New Roman" w:eastAsia="宋体" w:hAnsi="Times New Roman" w:cs="Times New Roman"/>
          <w:kern w:val="0"/>
          <w:sz w:val="20"/>
          <w:szCs w:val="20"/>
        </w:rPr>
        <w:t>ingress BAP routing ID + ingress BH RLC CH ID for DL descendent node and egress BAP routing ID + egress BH RLC CH ID for UL descendent node</w:t>
      </w:r>
    </w:p>
    <w:p w14:paraId="1D153767" w14:textId="621EC1DA" w:rsidR="00553B34" w:rsidRPr="009D51B7" w:rsidRDefault="009D51B7" w:rsidP="009D51B7">
      <w:pPr>
        <w:widowControl/>
        <w:overflowPunct w:val="0"/>
        <w:autoSpaceDE w:val="0"/>
        <w:autoSpaceDN w:val="0"/>
        <w:adjustRightInd w:val="0"/>
        <w:spacing w:beforeLines="50" w:before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D51B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9D51B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5: For non-UP traffic, following parameters need to be exchanged between CU1 and CU2.</w:t>
      </w:r>
    </w:p>
    <w:p w14:paraId="73E03FC7" w14:textId="77777777" w:rsidR="009D51B7" w:rsidRPr="009D51B7" w:rsidRDefault="009D51B7" w:rsidP="009D51B7">
      <w:pPr>
        <w:pStyle w:val="ac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D51B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C</w:t>
      </w:r>
      <w:r w:rsidRPr="009D51B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U1 -&gt; CU2:</w:t>
      </w:r>
    </w:p>
    <w:p w14:paraId="7CFBB724" w14:textId="566117B6" w:rsidR="009D51B7" w:rsidRPr="009D51B7" w:rsidRDefault="00E95ACF" w:rsidP="009D51B7">
      <w:pPr>
        <w:pStyle w:val="ac"/>
        <w:widowControl/>
        <w:numPr>
          <w:ilvl w:val="1"/>
          <w:numId w:val="13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n</w:t>
      </w:r>
      <w:r w:rsidR="009D51B7" w:rsidRPr="009D51B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on-UP traffic type</w:t>
      </w:r>
    </w:p>
    <w:p w14:paraId="5FADD809" w14:textId="77777777" w:rsidR="009D51B7" w:rsidRPr="009D51B7" w:rsidRDefault="009D51B7" w:rsidP="009D51B7">
      <w:pPr>
        <w:pStyle w:val="ac"/>
        <w:widowControl/>
        <w:numPr>
          <w:ilvl w:val="1"/>
          <w:numId w:val="13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D51B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DL IP addresses for DL</w:t>
      </w:r>
    </w:p>
    <w:p w14:paraId="2B45CA21" w14:textId="77777777" w:rsidR="009D51B7" w:rsidRPr="009D51B7" w:rsidRDefault="009D51B7" w:rsidP="009D51B7">
      <w:pPr>
        <w:pStyle w:val="ac"/>
        <w:widowControl/>
        <w:numPr>
          <w:ilvl w:val="1"/>
          <w:numId w:val="13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D51B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egress BAP routing ID + egress BH RLC CH for DL descendent node and ingress BAP routing ID + ingress BH RLC CH for UL descendent node</w:t>
      </w:r>
    </w:p>
    <w:p w14:paraId="2F682D4E" w14:textId="5D6BF5C5" w:rsidR="009D51B7" w:rsidRPr="009D51B7" w:rsidRDefault="009D51B7" w:rsidP="009D51B7">
      <w:pPr>
        <w:pStyle w:val="ac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D51B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C</w:t>
      </w:r>
      <w:r w:rsidRPr="009D51B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U2 -&gt; CU1:</w:t>
      </w:r>
    </w:p>
    <w:p w14:paraId="4A9ED098" w14:textId="77777777" w:rsidR="009D51B7" w:rsidRPr="009D51B7" w:rsidRDefault="009D51B7" w:rsidP="009D51B7">
      <w:pPr>
        <w:pStyle w:val="ac"/>
        <w:widowControl/>
        <w:numPr>
          <w:ilvl w:val="1"/>
          <w:numId w:val="1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D51B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IPv6 FL/DSCP value for DL</w:t>
      </w:r>
    </w:p>
    <w:p w14:paraId="49B52718" w14:textId="77777777" w:rsidR="009D51B7" w:rsidRPr="009D51B7" w:rsidRDefault="009D51B7" w:rsidP="009D51B7">
      <w:pPr>
        <w:pStyle w:val="ac"/>
        <w:widowControl/>
        <w:numPr>
          <w:ilvl w:val="1"/>
          <w:numId w:val="1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D51B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ingress BAP routing ID + ingress BH RLC CH ID for DL descendent node and egress BAP routing ID + egress BH RLC CH ID for UL descendent node</w:t>
      </w:r>
    </w:p>
    <w:p w14:paraId="2E96EA88" w14:textId="77777777" w:rsidR="00AA482E" w:rsidRDefault="00AA482E" w:rsidP="0002200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</w:p>
    <w:p w14:paraId="50FFB13E" w14:textId="05A1E33A" w:rsidR="009D51B7" w:rsidRPr="00B23385" w:rsidRDefault="00B23385" w:rsidP="0002200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B23385"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lastRenderedPageBreak/>
        <w:t>R</w:t>
      </w:r>
      <w:r w:rsidRPr="00B23385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ejection of the data offloading</w:t>
      </w:r>
    </w:p>
    <w:p w14:paraId="44AFED7C" w14:textId="5D1C9395" w:rsidR="004B5C42" w:rsidRDefault="00AA482E" w:rsidP="0002200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For the</w:t>
      </w:r>
      <w:r w:rsidR="002334F1">
        <w:rPr>
          <w:rFonts w:ascii="Times New Roman" w:eastAsia="宋体" w:hAnsi="Times New Roman" w:cs="Times New Roman"/>
          <w:kern w:val="0"/>
          <w:sz w:val="20"/>
          <w:szCs w:val="20"/>
        </w:rPr>
        <w:t xml:space="preserve"> data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offload</w:t>
      </w:r>
      <w:r w:rsidR="002D0ABA">
        <w:rPr>
          <w:rFonts w:ascii="Times New Roman" w:eastAsia="宋体" w:hAnsi="Times New Roman" w:cs="Times New Roman"/>
          <w:kern w:val="0"/>
          <w:sz w:val="20"/>
          <w:szCs w:val="20"/>
        </w:rPr>
        <w:t>ing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request from CU1, there may be some offload</w:t>
      </w:r>
      <w:r w:rsidR="0008546C">
        <w:rPr>
          <w:rFonts w:ascii="Times New Roman" w:eastAsia="宋体" w:hAnsi="Times New Roman" w:cs="Times New Roman"/>
          <w:kern w:val="0"/>
          <w:sz w:val="20"/>
          <w:szCs w:val="20"/>
        </w:rPr>
        <w:t>ing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traffic with higher QoS requirement, and they</w:t>
      </w:r>
      <w:r w:rsidR="002D0ABA">
        <w:rPr>
          <w:rFonts w:ascii="Times New Roman" w:eastAsia="宋体" w:hAnsi="Times New Roman" w:cs="Times New Roman"/>
          <w:kern w:val="0"/>
          <w:sz w:val="20"/>
          <w:szCs w:val="20"/>
        </w:rPr>
        <w:t xml:space="preserve"> may not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be guaranteed by CU2, or CU2 may not have enough </w:t>
      </w:r>
      <w:r w:rsidR="002D0ABA">
        <w:rPr>
          <w:rFonts w:ascii="Times New Roman" w:eastAsia="宋体" w:hAnsi="Times New Roman" w:cs="Times New Roman"/>
          <w:kern w:val="0"/>
          <w:sz w:val="20"/>
          <w:szCs w:val="20"/>
        </w:rPr>
        <w:t>backhaul</w:t>
      </w:r>
      <w:r w:rsidR="0008546C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resource to </w:t>
      </w:r>
      <w:r w:rsidR="002D0ABA" w:rsidRPr="002D0ABA">
        <w:rPr>
          <w:rFonts w:ascii="Times New Roman" w:eastAsia="宋体" w:hAnsi="Times New Roman" w:cs="Times New Roman"/>
          <w:kern w:val="0"/>
          <w:sz w:val="20"/>
          <w:szCs w:val="20"/>
        </w:rPr>
        <w:t>accommodate</w:t>
      </w:r>
      <w:r w:rsidR="002D0AB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all the offload</w:t>
      </w:r>
      <w:r w:rsidR="0008546C">
        <w:rPr>
          <w:rFonts w:ascii="Times New Roman" w:eastAsia="宋体" w:hAnsi="Times New Roman" w:cs="Times New Roman"/>
          <w:kern w:val="0"/>
          <w:sz w:val="20"/>
          <w:szCs w:val="20"/>
        </w:rPr>
        <w:t>ing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traffic from CU1</w:t>
      </w:r>
      <w:r w:rsidR="0008546C">
        <w:rPr>
          <w:rFonts w:ascii="Times New Roman" w:eastAsia="宋体" w:hAnsi="Times New Roman" w:cs="Times New Roman"/>
          <w:kern w:val="0"/>
          <w:sz w:val="20"/>
          <w:szCs w:val="20"/>
        </w:rPr>
        <w:t xml:space="preserve">. In this case, </w:t>
      </w:r>
      <w:r w:rsidR="0008546C">
        <w:rPr>
          <w:rFonts w:ascii="Times New Roman" w:eastAsia="宋体" w:hAnsi="Times New Roman" w:cs="Times New Roman" w:hint="eastAsia"/>
          <w:kern w:val="0"/>
          <w:sz w:val="20"/>
          <w:szCs w:val="20"/>
        </w:rPr>
        <w:t>C</w:t>
      </w:r>
      <w:r w:rsidR="0008546C">
        <w:rPr>
          <w:rFonts w:ascii="Times New Roman" w:eastAsia="宋体" w:hAnsi="Times New Roman" w:cs="Times New Roman"/>
          <w:kern w:val="0"/>
          <w:sz w:val="20"/>
          <w:szCs w:val="20"/>
        </w:rPr>
        <w:t>U2 may reject some of the offloading traffic rather than to overall reject the whole offload</w:t>
      </w:r>
      <w:r w:rsidR="00E52359">
        <w:rPr>
          <w:rFonts w:ascii="Times New Roman" w:eastAsia="宋体" w:hAnsi="Times New Roman" w:cs="Times New Roman"/>
          <w:kern w:val="0"/>
          <w:sz w:val="20"/>
          <w:szCs w:val="20"/>
        </w:rPr>
        <w:t>ing</w:t>
      </w:r>
      <w:r w:rsidR="0008546C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request form CU1.</w:t>
      </w:r>
    </w:p>
    <w:p w14:paraId="55E1D1CA" w14:textId="01D35A87" w:rsidR="0008546C" w:rsidRPr="00BA4C96" w:rsidRDefault="00BA4C96" w:rsidP="0002200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4F378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4F378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6</w:t>
      </w:r>
      <w:r w:rsidRPr="004F378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Partial rejection needs to be support for data offloading i</w:t>
      </w:r>
      <w:r w:rsidRPr="00BA4C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CU2</w:t>
      </w:r>
      <w:r w:rsidRPr="00BA4C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is not able to guarantee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</w:t>
      </w:r>
      <w:r w:rsidRPr="00BA4C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QoS requirement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0C645EE6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 xml:space="preserve">is contribution aims to analyze the IAB </w:t>
      </w:r>
      <w:r w:rsidR="00D51E3A">
        <w:rPr>
          <w:rFonts w:ascii="Times New Roman" w:eastAsia="宋体" w:hAnsi="Times New Roman" w:cs="Times New Roman"/>
          <w:kern w:val="0"/>
          <w:sz w:val="20"/>
          <w:szCs w:val="20"/>
        </w:rPr>
        <w:t>inter-donor topology redundancy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="00006F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including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bearer mapping and routing at the boundary IAB node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08142DF3" w14:textId="77777777" w:rsidR="00466447" w:rsidRDefault="00466447" w:rsidP="0046644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4F378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4F378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1: Only to support 1:1 and N:1 BAP routing ID mapping and BH RLC CH mapping at the boundary node.</w:t>
      </w:r>
    </w:p>
    <w:p w14:paraId="09336586" w14:textId="77777777" w:rsidR="00466447" w:rsidRDefault="00466447" w:rsidP="0046644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4F378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4F378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</w:t>
      </w:r>
      <w:r w:rsidRPr="004F378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Pr="00FE161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L2 info (both egress BAP routing ID + egress BH RLC CH for DL and ingress BAP routing ID + ingress BH RLC CH for UL) should be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informed from CU1 to CU2 for </w:t>
      </w:r>
      <w:r w:rsidRPr="00E51AC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descendent node traffic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13CA7988" w14:textId="77777777" w:rsidR="00466447" w:rsidRDefault="00466447" w:rsidP="0046644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4F378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4F378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3</w:t>
      </w:r>
      <w:r w:rsidRPr="004F378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BAP address of parent node in CU2’s topology (</w:t>
      </w:r>
      <w:r w:rsidRPr="002A70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prior-hop BAP address for DL and next-hop BAP address for UL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) needs to be informed from CU2 to CU1, and it only </w:t>
      </w:r>
      <w:r w:rsidRPr="002A70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needs to be informed once rather than informed for per granularity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. </w:t>
      </w:r>
    </w:p>
    <w:p w14:paraId="59A5248E" w14:textId="77777777" w:rsidR="00466447" w:rsidRPr="0057677F" w:rsidRDefault="00466447" w:rsidP="0046644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4F378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4F378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4</w:t>
      </w:r>
      <w:r w:rsidRPr="004F378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Reuse the </w:t>
      </w:r>
      <w:r w:rsidRPr="006F067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QoS Flow Level QoS Parameters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defined in </w:t>
      </w:r>
      <w:proofErr w:type="spellStart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for </w:t>
      </w:r>
      <w:r w:rsidRPr="006F067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QoS info exchanged between CU1 and CU2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2F7846BC" w14:textId="77777777" w:rsidR="00466447" w:rsidRPr="009D51B7" w:rsidRDefault="00466447" w:rsidP="00466447">
      <w:pPr>
        <w:widowControl/>
        <w:overflowPunct w:val="0"/>
        <w:autoSpaceDE w:val="0"/>
        <w:autoSpaceDN w:val="0"/>
        <w:adjustRightInd w:val="0"/>
        <w:spacing w:beforeLines="50" w:before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D51B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9D51B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5: For non-UP traffic, following parameters need to be exchanged between CU1 and CU2.</w:t>
      </w:r>
    </w:p>
    <w:p w14:paraId="343E6A65" w14:textId="77777777" w:rsidR="00466447" w:rsidRPr="009D51B7" w:rsidRDefault="00466447" w:rsidP="00466447">
      <w:pPr>
        <w:pStyle w:val="ac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D51B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C</w:t>
      </w:r>
      <w:r w:rsidRPr="009D51B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U1 -&gt; CU2:</w:t>
      </w:r>
    </w:p>
    <w:p w14:paraId="59848533" w14:textId="77777777" w:rsidR="00466447" w:rsidRPr="009D51B7" w:rsidRDefault="00466447" w:rsidP="00466447">
      <w:pPr>
        <w:pStyle w:val="ac"/>
        <w:widowControl/>
        <w:numPr>
          <w:ilvl w:val="1"/>
          <w:numId w:val="13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n</w:t>
      </w:r>
      <w:r w:rsidRPr="009D51B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on-UP traffic type</w:t>
      </w:r>
    </w:p>
    <w:p w14:paraId="4BF6CD91" w14:textId="77777777" w:rsidR="00466447" w:rsidRPr="009D51B7" w:rsidRDefault="00466447" w:rsidP="00466447">
      <w:pPr>
        <w:pStyle w:val="ac"/>
        <w:widowControl/>
        <w:numPr>
          <w:ilvl w:val="1"/>
          <w:numId w:val="13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D51B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DL IP addresses for DL</w:t>
      </w:r>
    </w:p>
    <w:p w14:paraId="56391DEC" w14:textId="77777777" w:rsidR="00466447" w:rsidRPr="009D51B7" w:rsidRDefault="00466447" w:rsidP="00466447">
      <w:pPr>
        <w:pStyle w:val="ac"/>
        <w:widowControl/>
        <w:numPr>
          <w:ilvl w:val="1"/>
          <w:numId w:val="13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D51B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egress BAP routing ID + egress BH RLC CH for DL descendent node and ingress BAP routing ID + ingress BH RLC CH for UL descendent node</w:t>
      </w:r>
    </w:p>
    <w:p w14:paraId="683DD64D" w14:textId="77777777" w:rsidR="00466447" w:rsidRPr="009D51B7" w:rsidRDefault="00466447" w:rsidP="00466447">
      <w:pPr>
        <w:pStyle w:val="ac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D51B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C</w:t>
      </w:r>
      <w:r w:rsidRPr="009D51B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U2 -&gt; CU1:</w:t>
      </w:r>
    </w:p>
    <w:p w14:paraId="27533392" w14:textId="77777777" w:rsidR="00466447" w:rsidRPr="009D51B7" w:rsidRDefault="00466447" w:rsidP="00466447">
      <w:pPr>
        <w:pStyle w:val="ac"/>
        <w:widowControl/>
        <w:numPr>
          <w:ilvl w:val="1"/>
          <w:numId w:val="1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D51B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IPv6 FL/DSCP value for DL</w:t>
      </w:r>
    </w:p>
    <w:p w14:paraId="3DEE3B96" w14:textId="77777777" w:rsidR="00466447" w:rsidRPr="009D51B7" w:rsidRDefault="00466447" w:rsidP="00466447">
      <w:pPr>
        <w:pStyle w:val="ac"/>
        <w:widowControl/>
        <w:numPr>
          <w:ilvl w:val="1"/>
          <w:numId w:val="1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D51B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ingress BAP routing ID + ingress BH RLC CH ID for DL descendent node and egress BAP routing ID + egress BH RLC CH ID for UL descendent node</w:t>
      </w:r>
    </w:p>
    <w:p w14:paraId="01995A40" w14:textId="394DA4B8" w:rsidR="002F12A9" w:rsidRPr="00466447" w:rsidRDefault="00466447" w:rsidP="0046644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4F378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4F378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6</w:t>
      </w:r>
      <w:r w:rsidRPr="004F378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Partial rejection needs to be support for data offloading i</w:t>
      </w:r>
      <w:r w:rsidRPr="00BA4C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CU2</w:t>
      </w:r>
      <w:r w:rsidRPr="00BA4C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is not able to guarantee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</w:t>
      </w:r>
      <w:r w:rsidRPr="00BA4C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QoS requirement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0"/>
    <w:bookmarkEnd w:id="1"/>
    <w:p w14:paraId="31FA98F3" w14:textId="2075BB2E" w:rsidR="00BA70EB" w:rsidRDefault="000024F1" w:rsidP="00CE63DC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Chairman notes of RAN3 1</w:t>
      </w:r>
      <w:r w:rsidR="00E25C1E">
        <w:rPr>
          <w:rFonts w:ascii="Times New Roman" w:eastAsia="宋体" w:hAnsi="Times New Roman" w:cs="Times New Roman"/>
          <w:kern w:val="0"/>
          <w:sz w:val="20"/>
          <w:lang w:val="x-none"/>
        </w:rPr>
        <w:t>14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e-meeting.</w:t>
      </w:r>
    </w:p>
    <w:p w14:paraId="0A16E9E6" w14:textId="2B9409AC" w:rsidR="00E25C1E" w:rsidRDefault="00E25C1E" w:rsidP="00E25C1E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Chairman notes of RAN2 115 e-meeting.</w:t>
      </w:r>
    </w:p>
    <w:p w14:paraId="6943D0DE" w14:textId="13A39DC7" w:rsidR="00E25C1E" w:rsidRDefault="00E25C1E" w:rsidP="00E25C1E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 w:rsidRPr="00E25C1E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3GPP TS 38.423. </w:t>
      </w:r>
      <w:proofErr w:type="spellStart"/>
      <w:r w:rsidRPr="00E25C1E">
        <w:rPr>
          <w:rFonts w:ascii="Times New Roman" w:eastAsia="宋体" w:hAnsi="Times New Roman" w:cs="Times New Roman"/>
          <w:kern w:val="0"/>
          <w:sz w:val="20"/>
          <w:lang w:val="x-none"/>
        </w:rPr>
        <w:t>Xn</w:t>
      </w:r>
      <w:proofErr w:type="spellEnd"/>
      <w:r w:rsidRPr="00E25C1E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application protocol (</w:t>
      </w:r>
      <w:proofErr w:type="spellStart"/>
      <w:r w:rsidRPr="00E25C1E">
        <w:rPr>
          <w:rFonts w:ascii="Times New Roman" w:eastAsia="宋体" w:hAnsi="Times New Roman" w:cs="Times New Roman"/>
          <w:kern w:val="0"/>
          <w:sz w:val="20"/>
          <w:lang w:val="x-none"/>
        </w:rPr>
        <w:t>XnAP</w:t>
      </w:r>
      <w:proofErr w:type="spellEnd"/>
      <w:r w:rsidRPr="00E25C1E">
        <w:rPr>
          <w:rFonts w:ascii="Times New Roman" w:eastAsia="宋体" w:hAnsi="Times New Roman" w:cs="Times New Roman"/>
          <w:kern w:val="0"/>
          <w:sz w:val="20"/>
          <w:lang w:val="x-none"/>
        </w:rPr>
        <w:t>) (Release 16)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sectPr w:rsidR="00E25C1E" w:rsidSect="0085683C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2B1CD7" w14:textId="77777777" w:rsidR="006152C7" w:rsidRDefault="006152C7" w:rsidP="00AA3FAE">
      <w:r>
        <w:separator/>
      </w:r>
    </w:p>
  </w:endnote>
  <w:endnote w:type="continuationSeparator" w:id="0">
    <w:p w14:paraId="7D3A0582" w14:textId="77777777" w:rsidR="006152C7" w:rsidRDefault="006152C7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81E5CA" w14:textId="77777777" w:rsidR="006152C7" w:rsidRDefault="006152C7" w:rsidP="00AA3FAE">
      <w:r>
        <w:separator/>
      </w:r>
    </w:p>
  </w:footnote>
  <w:footnote w:type="continuationSeparator" w:id="0">
    <w:p w14:paraId="7C9D3071" w14:textId="77777777" w:rsidR="006152C7" w:rsidRDefault="006152C7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4F6FC0"/>
    <w:multiLevelType w:val="hybridMultilevel"/>
    <w:tmpl w:val="C4AEECFC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250499"/>
    <w:multiLevelType w:val="hybridMultilevel"/>
    <w:tmpl w:val="FD265CD0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127C45"/>
    <w:multiLevelType w:val="hybridMultilevel"/>
    <w:tmpl w:val="774E8D4C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4" w15:restartNumberingAfterBreak="0">
    <w:nsid w:val="44B629F8"/>
    <w:multiLevelType w:val="hybridMultilevel"/>
    <w:tmpl w:val="B8BA3E7A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AAE291F"/>
    <w:multiLevelType w:val="multilevel"/>
    <w:tmpl w:val="656EC4EA"/>
    <w:lvl w:ilvl="0">
      <w:start w:val="1"/>
      <w:numFmt w:val="bullet"/>
      <w:lvlText w:val="-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B434D4"/>
    <w:multiLevelType w:val="hybridMultilevel"/>
    <w:tmpl w:val="C854E3E0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4FC744D"/>
    <w:multiLevelType w:val="hybridMultilevel"/>
    <w:tmpl w:val="FA9E03B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601"/>
        </w:tabs>
        <w:ind w:left="6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41"/>
        </w:tabs>
        <w:ind w:left="20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61"/>
        </w:tabs>
        <w:ind w:left="27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81"/>
        </w:tabs>
        <w:ind w:left="34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01"/>
        </w:tabs>
        <w:ind w:left="42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21"/>
        </w:tabs>
        <w:ind w:left="49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41"/>
        </w:tabs>
        <w:ind w:left="5641" w:hanging="360"/>
      </w:pPr>
      <w:rPr>
        <w:rFonts w:ascii="Wingdings" w:hAnsi="Wingdings" w:hint="default"/>
      </w:rPr>
    </w:lvl>
  </w:abstractNum>
  <w:abstractNum w:abstractNumId="11" w15:restartNumberingAfterBreak="0">
    <w:nsid w:val="77BF3434"/>
    <w:multiLevelType w:val="hybridMultilevel"/>
    <w:tmpl w:val="FC866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9F4DE5"/>
    <w:multiLevelType w:val="multilevel"/>
    <w:tmpl w:val="3FEEEF3E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7CB63732"/>
    <w:multiLevelType w:val="multilevel"/>
    <w:tmpl w:val="89784A8A"/>
    <w:lvl w:ilvl="0">
      <w:start w:val="1"/>
      <w:numFmt w:val="bullet"/>
      <w:lvlText w:val="-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10"/>
  </w:num>
  <w:num w:numId="5">
    <w:abstractNumId w:val="9"/>
  </w:num>
  <w:num w:numId="6">
    <w:abstractNumId w:val="5"/>
  </w:num>
  <w:num w:numId="7">
    <w:abstractNumId w:val="1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4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2113"/>
    <w:rsid w:val="000024F1"/>
    <w:rsid w:val="00006F15"/>
    <w:rsid w:val="0000703A"/>
    <w:rsid w:val="00011F5D"/>
    <w:rsid w:val="00015B26"/>
    <w:rsid w:val="00022004"/>
    <w:rsid w:val="000231C6"/>
    <w:rsid w:val="00032B52"/>
    <w:rsid w:val="00035328"/>
    <w:rsid w:val="00044280"/>
    <w:rsid w:val="00047A58"/>
    <w:rsid w:val="00047E11"/>
    <w:rsid w:val="000505CB"/>
    <w:rsid w:val="00054F58"/>
    <w:rsid w:val="000566E1"/>
    <w:rsid w:val="00060A16"/>
    <w:rsid w:val="000659FF"/>
    <w:rsid w:val="0006683B"/>
    <w:rsid w:val="00072D31"/>
    <w:rsid w:val="0008546C"/>
    <w:rsid w:val="00086B95"/>
    <w:rsid w:val="00095520"/>
    <w:rsid w:val="0009781A"/>
    <w:rsid w:val="000A18DF"/>
    <w:rsid w:val="000B1D18"/>
    <w:rsid w:val="000B7C20"/>
    <w:rsid w:val="000C0937"/>
    <w:rsid w:val="000C15D9"/>
    <w:rsid w:val="000C3F89"/>
    <w:rsid w:val="000E30C8"/>
    <w:rsid w:val="00100689"/>
    <w:rsid w:val="00101812"/>
    <w:rsid w:val="00111B28"/>
    <w:rsid w:val="00121955"/>
    <w:rsid w:val="00130515"/>
    <w:rsid w:val="00134C0A"/>
    <w:rsid w:val="001451A8"/>
    <w:rsid w:val="001556FC"/>
    <w:rsid w:val="00157EDA"/>
    <w:rsid w:val="001623DF"/>
    <w:rsid w:val="00180EDA"/>
    <w:rsid w:val="00190FAF"/>
    <w:rsid w:val="001A145A"/>
    <w:rsid w:val="001A2383"/>
    <w:rsid w:val="001A38C6"/>
    <w:rsid w:val="001C0F1D"/>
    <w:rsid w:val="001C20A7"/>
    <w:rsid w:val="001D64DD"/>
    <w:rsid w:val="001F0325"/>
    <w:rsid w:val="001F5824"/>
    <w:rsid w:val="002016EC"/>
    <w:rsid w:val="00213791"/>
    <w:rsid w:val="00227B13"/>
    <w:rsid w:val="00232519"/>
    <w:rsid w:val="002334F1"/>
    <w:rsid w:val="0024433A"/>
    <w:rsid w:val="00245E3F"/>
    <w:rsid w:val="002500C6"/>
    <w:rsid w:val="00256265"/>
    <w:rsid w:val="00261529"/>
    <w:rsid w:val="00277010"/>
    <w:rsid w:val="00281EF8"/>
    <w:rsid w:val="002916A1"/>
    <w:rsid w:val="002A5557"/>
    <w:rsid w:val="002A7049"/>
    <w:rsid w:val="002A770B"/>
    <w:rsid w:val="002B61AB"/>
    <w:rsid w:val="002B7FB5"/>
    <w:rsid w:val="002C1BFE"/>
    <w:rsid w:val="002C393B"/>
    <w:rsid w:val="002C6DA5"/>
    <w:rsid w:val="002D0ABA"/>
    <w:rsid w:val="002D6F0D"/>
    <w:rsid w:val="002E124E"/>
    <w:rsid w:val="002E166E"/>
    <w:rsid w:val="002F12A9"/>
    <w:rsid w:val="002F4481"/>
    <w:rsid w:val="002F7DD1"/>
    <w:rsid w:val="00304AB3"/>
    <w:rsid w:val="003179AD"/>
    <w:rsid w:val="0032255E"/>
    <w:rsid w:val="00324B30"/>
    <w:rsid w:val="0033243A"/>
    <w:rsid w:val="00340F49"/>
    <w:rsid w:val="00341F62"/>
    <w:rsid w:val="00343D32"/>
    <w:rsid w:val="00362F2C"/>
    <w:rsid w:val="00364AC3"/>
    <w:rsid w:val="00385E03"/>
    <w:rsid w:val="00393712"/>
    <w:rsid w:val="003976B5"/>
    <w:rsid w:val="003A0B1A"/>
    <w:rsid w:val="003A4A2A"/>
    <w:rsid w:val="003A5735"/>
    <w:rsid w:val="003B170E"/>
    <w:rsid w:val="003F2E3B"/>
    <w:rsid w:val="003F3422"/>
    <w:rsid w:val="003F58F6"/>
    <w:rsid w:val="0040415F"/>
    <w:rsid w:val="00405361"/>
    <w:rsid w:val="004139F0"/>
    <w:rsid w:val="00415D56"/>
    <w:rsid w:val="00431BB4"/>
    <w:rsid w:val="0043789D"/>
    <w:rsid w:val="00453D40"/>
    <w:rsid w:val="00455CF5"/>
    <w:rsid w:val="00461164"/>
    <w:rsid w:val="0046367F"/>
    <w:rsid w:val="00466447"/>
    <w:rsid w:val="004774BA"/>
    <w:rsid w:val="004801F3"/>
    <w:rsid w:val="00482C89"/>
    <w:rsid w:val="004846E6"/>
    <w:rsid w:val="00487DC1"/>
    <w:rsid w:val="00493281"/>
    <w:rsid w:val="004958CF"/>
    <w:rsid w:val="00496C05"/>
    <w:rsid w:val="004A1A53"/>
    <w:rsid w:val="004A40B8"/>
    <w:rsid w:val="004A7B5F"/>
    <w:rsid w:val="004B5BA7"/>
    <w:rsid w:val="004B5C42"/>
    <w:rsid w:val="004C12C9"/>
    <w:rsid w:val="004C155E"/>
    <w:rsid w:val="004F17F8"/>
    <w:rsid w:val="004F3781"/>
    <w:rsid w:val="004F44B0"/>
    <w:rsid w:val="004F7753"/>
    <w:rsid w:val="004F7F21"/>
    <w:rsid w:val="00501989"/>
    <w:rsid w:val="00507935"/>
    <w:rsid w:val="005237AE"/>
    <w:rsid w:val="00530F9F"/>
    <w:rsid w:val="00532DEC"/>
    <w:rsid w:val="005347E6"/>
    <w:rsid w:val="005355E0"/>
    <w:rsid w:val="00537757"/>
    <w:rsid w:val="00553B34"/>
    <w:rsid w:val="0055674D"/>
    <w:rsid w:val="00561F85"/>
    <w:rsid w:val="00562772"/>
    <w:rsid w:val="00564234"/>
    <w:rsid w:val="005734BC"/>
    <w:rsid w:val="0057677F"/>
    <w:rsid w:val="00592562"/>
    <w:rsid w:val="005939B2"/>
    <w:rsid w:val="005A0141"/>
    <w:rsid w:val="005A7B59"/>
    <w:rsid w:val="005C686B"/>
    <w:rsid w:val="005F238B"/>
    <w:rsid w:val="00613B18"/>
    <w:rsid w:val="006152C7"/>
    <w:rsid w:val="00623B63"/>
    <w:rsid w:val="00642930"/>
    <w:rsid w:val="00660664"/>
    <w:rsid w:val="00666EA1"/>
    <w:rsid w:val="00676F15"/>
    <w:rsid w:val="006853D0"/>
    <w:rsid w:val="00687695"/>
    <w:rsid w:val="00696619"/>
    <w:rsid w:val="006A53D6"/>
    <w:rsid w:val="006B2D4F"/>
    <w:rsid w:val="006C1E84"/>
    <w:rsid w:val="006D2AEE"/>
    <w:rsid w:val="006E1A20"/>
    <w:rsid w:val="006E5767"/>
    <w:rsid w:val="006E7CED"/>
    <w:rsid w:val="006F0677"/>
    <w:rsid w:val="006F477B"/>
    <w:rsid w:val="00703BAA"/>
    <w:rsid w:val="00705A56"/>
    <w:rsid w:val="00707369"/>
    <w:rsid w:val="007078F5"/>
    <w:rsid w:val="00722FE5"/>
    <w:rsid w:val="00730BC7"/>
    <w:rsid w:val="00780AEB"/>
    <w:rsid w:val="0078172C"/>
    <w:rsid w:val="007846F4"/>
    <w:rsid w:val="007F2A4D"/>
    <w:rsid w:val="007F2E5B"/>
    <w:rsid w:val="00835D29"/>
    <w:rsid w:val="0084197E"/>
    <w:rsid w:val="008522C2"/>
    <w:rsid w:val="00864DEE"/>
    <w:rsid w:val="00870252"/>
    <w:rsid w:val="008714A7"/>
    <w:rsid w:val="008720EF"/>
    <w:rsid w:val="00881EEB"/>
    <w:rsid w:val="00885223"/>
    <w:rsid w:val="0088742B"/>
    <w:rsid w:val="00887EAA"/>
    <w:rsid w:val="0089088E"/>
    <w:rsid w:val="0089705F"/>
    <w:rsid w:val="008C26CC"/>
    <w:rsid w:val="008E1206"/>
    <w:rsid w:val="008E2605"/>
    <w:rsid w:val="008E59A7"/>
    <w:rsid w:val="008F063F"/>
    <w:rsid w:val="00902B44"/>
    <w:rsid w:val="00906767"/>
    <w:rsid w:val="00926DCD"/>
    <w:rsid w:val="00932D3E"/>
    <w:rsid w:val="00943A26"/>
    <w:rsid w:val="00952028"/>
    <w:rsid w:val="0095297E"/>
    <w:rsid w:val="00953570"/>
    <w:rsid w:val="00957C7B"/>
    <w:rsid w:val="009912C5"/>
    <w:rsid w:val="0099316D"/>
    <w:rsid w:val="00994662"/>
    <w:rsid w:val="00994907"/>
    <w:rsid w:val="009B19F1"/>
    <w:rsid w:val="009C34C9"/>
    <w:rsid w:val="009C3C24"/>
    <w:rsid w:val="009C6DD1"/>
    <w:rsid w:val="009D2E5E"/>
    <w:rsid w:val="009D51B7"/>
    <w:rsid w:val="009D6382"/>
    <w:rsid w:val="009E33A3"/>
    <w:rsid w:val="009E506A"/>
    <w:rsid w:val="009E7474"/>
    <w:rsid w:val="00A04D91"/>
    <w:rsid w:val="00A2110E"/>
    <w:rsid w:val="00A21C09"/>
    <w:rsid w:val="00A24E34"/>
    <w:rsid w:val="00A26D85"/>
    <w:rsid w:val="00A26E1D"/>
    <w:rsid w:val="00A27064"/>
    <w:rsid w:val="00A2765D"/>
    <w:rsid w:val="00A43318"/>
    <w:rsid w:val="00A46452"/>
    <w:rsid w:val="00A51D78"/>
    <w:rsid w:val="00A765AC"/>
    <w:rsid w:val="00A77D6B"/>
    <w:rsid w:val="00A81646"/>
    <w:rsid w:val="00A84D97"/>
    <w:rsid w:val="00A85027"/>
    <w:rsid w:val="00A91032"/>
    <w:rsid w:val="00A933F5"/>
    <w:rsid w:val="00AA290B"/>
    <w:rsid w:val="00AA3FAE"/>
    <w:rsid w:val="00AA482E"/>
    <w:rsid w:val="00AA7715"/>
    <w:rsid w:val="00AA7EAE"/>
    <w:rsid w:val="00AB0A5A"/>
    <w:rsid w:val="00AC2927"/>
    <w:rsid w:val="00AC3051"/>
    <w:rsid w:val="00AC553A"/>
    <w:rsid w:val="00AD3114"/>
    <w:rsid w:val="00AF7716"/>
    <w:rsid w:val="00B02ED0"/>
    <w:rsid w:val="00B23385"/>
    <w:rsid w:val="00B2364A"/>
    <w:rsid w:val="00B25314"/>
    <w:rsid w:val="00B25BCE"/>
    <w:rsid w:val="00B33EE7"/>
    <w:rsid w:val="00B40018"/>
    <w:rsid w:val="00B403D4"/>
    <w:rsid w:val="00B46699"/>
    <w:rsid w:val="00B65DC1"/>
    <w:rsid w:val="00B74D0D"/>
    <w:rsid w:val="00B83738"/>
    <w:rsid w:val="00BA2D04"/>
    <w:rsid w:val="00BA4C96"/>
    <w:rsid w:val="00BA5E1C"/>
    <w:rsid w:val="00BA5EDA"/>
    <w:rsid w:val="00BA70EB"/>
    <w:rsid w:val="00BB4827"/>
    <w:rsid w:val="00BE0BE9"/>
    <w:rsid w:val="00BE22B6"/>
    <w:rsid w:val="00BF33F7"/>
    <w:rsid w:val="00BF6DFF"/>
    <w:rsid w:val="00C27EFA"/>
    <w:rsid w:val="00C31487"/>
    <w:rsid w:val="00C330D5"/>
    <w:rsid w:val="00C33EEF"/>
    <w:rsid w:val="00C434BE"/>
    <w:rsid w:val="00C447AC"/>
    <w:rsid w:val="00C45DA1"/>
    <w:rsid w:val="00C53D68"/>
    <w:rsid w:val="00C647A8"/>
    <w:rsid w:val="00C7223F"/>
    <w:rsid w:val="00C92F7E"/>
    <w:rsid w:val="00C975EA"/>
    <w:rsid w:val="00C97EFD"/>
    <w:rsid w:val="00CA267C"/>
    <w:rsid w:val="00CA2C1E"/>
    <w:rsid w:val="00CA2F8B"/>
    <w:rsid w:val="00CB3C92"/>
    <w:rsid w:val="00CB54F0"/>
    <w:rsid w:val="00CC1B39"/>
    <w:rsid w:val="00CC614A"/>
    <w:rsid w:val="00CC6963"/>
    <w:rsid w:val="00CD32B5"/>
    <w:rsid w:val="00CD37E9"/>
    <w:rsid w:val="00CD3CA4"/>
    <w:rsid w:val="00CD79A8"/>
    <w:rsid w:val="00CE63DC"/>
    <w:rsid w:val="00CF4D2F"/>
    <w:rsid w:val="00CF4E19"/>
    <w:rsid w:val="00D01435"/>
    <w:rsid w:val="00D04CF3"/>
    <w:rsid w:val="00D104F6"/>
    <w:rsid w:val="00D10A73"/>
    <w:rsid w:val="00D224C9"/>
    <w:rsid w:val="00D25EC0"/>
    <w:rsid w:val="00D37C91"/>
    <w:rsid w:val="00D51E3A"/>
    <w:rsid w:val="00D523ED"/>
    <w:rsid w:val="00D54D42"/>
    <w:rsid w:val="00D67F2F"/>
    <w:rsid w:val="00D73FD5"/>
    <w:rsid w:val="00D7562B"/>
    <w:rsid w:val="00D75F56"/>
    <w:rsid w:val="00D76F6E"/>
    <w:rsid w:val="00D83872"/>
    <w:rsid w:val="00D84224"/>
    <w:rsid w:val="00D956D6"/>
    <w:rsid w:val="00DA1F42"/>
    <w:rsid w:val="00DB6DD1"/>
    <w:rsid w:val="00DC21C1"/>
    <w:rsid w:val="00DD60E2"/>
    <w:rsid w:val="00DE36BD"/>
    <w:rsid w:val="00DE67F4"/>
    <w:rsid w:val="00DF22E2"/>
    <w:rsid w:val="00DF28E0"/>
    <w:rsid w:val="00DF3AAB"/>
    <w:rsid w:val="00DF5243"/>
    <w:rsid w:val="00DF66F0"/>
    <w:rsid w:val="00E04A87"/>
    <w:rsid w:val="00E15A94"/>
    <w:rsid w:val="00E25C1E"/>
    <w:rsid w:val="00E35CB8"/>
    <w:rsid w:val="00E51ACE"/>
    <w:rsid w:val="00E52359"/>
    <w:rsid w:val="00E52A20"/>
    <w:rsid w:val="00E55D1E"/>
    <w:rsid w:val="00E5668E"/>
    <w:rsid w:val="00E609B5"/>
    <w:rsid w:val="00E61DE0"/>
    <w:rsid w:val="00E6798F"/>
    <w:rsid w:val="00E67E0B"/>
    <w:rsid w:val="00E809E7"/>
    <w:rsid w:val="00E95ACF"/>
    <w:rsid w:val="00E95B22"/>
    <w:rsid w:val="00E97D5B"/>
    <w:rsid w:val="00EA73E5"/>
    <w:rsid w:val="00EC3675"/>
    <w:rsid w:val="00EC37BA"/>
    <w:rsid w:val="00EE3198"/>
    <w:rsid w:val="00EF57C9"/>
    <w:rsid w:val="00F10471"/>
    <w:rsid w:val="00F36CAD"/>
    <w:rsid w:val="00F52357"/>
    <w:rsid w:val="00F5322B"/>
    <w:rsid w:val="00F56AEB"/>
    <w:rsid w:val="00F6131B"/>
    <w:rsid w:val="00F61D17"/>
    <w:rsid w:val="00F6534D"/>
    <w:rsid w:val="00F67B2B"/>
    <w:rsid w:val="00F7451E"/>
    <w:rsid w:val="00F7517D"/>
    <w:rsid w:val="00F77D76"/>
    <w:rsid w:val="00F80B45"/>
    <w:rsid w:val="00F862F2"/>
    <w:rsid w:val="00F9005F"/>
    <w:rsid w:val="00F910F0"/>
    <w:rsid w:val="00F96CD8"/>
    <w:rsid w:val="00FA3C46"/>
    <w:rsid w:val="00FA440F"/>
    <w:rsid w:val="00FB795E"/>
    <w:rsid w:val="00FC144A"/>
    <w:rsid w:val="00FE161C"/>
    <w:rsid w:val="00FF2385"/>
    <w:rsid w:val="00FF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0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2">
    <w:name w:val="列表段落2"/>
    <w:basedOn w:val="a"/>
    <w:rsid w:val="006853D0"/>
    <w:pPr>
      <w:widowControl/>
      <w:spacing w:before="100" w:beforeAutospacing="1" w:after="180"/>
      <w:ind w:left="720"/>
      <w:contextualSpacing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ZT">
    <w:name w:val="ZT"/>
    <w:rsid w:val="00E25C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GB"/>
    </w:rPr>
  </w:style>
  <w:style w:type="character" w:customStyle="1" w:styleId="ZGSM">
    <w:name w:val="ZGSM"/>
    <w:rsid w:val="00E25C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14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1776</TotalTime>
  <Pages>3</Pages>
  <Words>1194</Words>
  <Characters>6810</Characters>
  <Application>Microsoft Office Word</Application>
  <DocSecurity>0</DocSecurity>
  <Lines>56</Lines>
  <Paragraphs>15</Paragraphs>
  <ScaleCrop>false</ScaleCrop>
  <Company/>
  <LinksUpToDate>false</LinksUpToDate>
  <CharactersWithSpaces>7989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217</cp:revision>
  <dcterms:created xsi:type="dcterms:W3CDTF">2021-01-15T00:45:00Z</dcterms:created>
  <dcterms:modified xsi:type="dcterms:W3CDTF">2022-01-07T01:28:00Z</dcterms:modified>
</cp:coreProperties>
</file>